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сельского хозяйства и перерабатывающей промышленности Краснодарского края от 18.07.2019 N 246</w:t>
              <w:br/>
              <w:t xml:space="preserve">(ред. от 06.05.2024)</w:t>
              <w:br/>
              <w:t xml:space="preserve">"Об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"Экспорт продукции агропромышленного комплекса"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СЕЛЬСКОГО ХОЗЯЙСТВА</w:t>
      </w:r>
    </w:p>
    <w:p>
      <w:pPr>
        <w:pStyle w:val="2"/>
        <w:jc w:val="center"/>
      </w:pPr>
      <w:r>
        <w:rPr>
          <w:sz w:val="20"/>
        </w:rPr>
        <w:t xml:space="preserve">И ПЕРЕРАБАТЫВАЮЩЕЙ ПРОМЫШЛЕННОСТИ</w:t>
      </w:r>
    </w:p>
    <w:p>
      <w:pPr>
        <w:pStyle w:val="2"/>
        <w:jc w:val="center"/>
      </w:pPr>
      <w:r>
        <w:rPr>
          <w:sz w:val="20"/>
        </w:rPr>
        <w:t xml:space="preserve">КРАСНОДАРСКОГО КРАЯ</w:t>
      </w:r>
    </w:p>
    <w:p>
      <w:pPr>
        <w:pStyle w:val="2"/>
        <w:jc w:val="center"/>
      </w:pPr>
      <w:r>
        <w:rPr>
          <w:sz w:val="20"/>
        </w:rPr>
      </w:r>
    </w:p>
    <w:p>
      <w:pPr>
        <w:pStyle w:val="2"/>
        <w:jc w:val="center"/>
      </w:pPr>
      <w:r>
        <w:rPr>
          <w:sz w:val="20"/>
        </w:rPr>
        <w:t xml:space="preserve">ПРИКАЗ</w:t>
      </w:r>
    </w:p>
    <w:p>
      <w:pPr>
        <w:pStyle w:val="2"/>
        <w:jc w:val="center"/>
      </w:pPr>
      <w:r>
        <w:rPr>
          <w:sz w:val="20"/>
        </w:rPr>
        <w:t xml:space="preserve">от 18 июля 2019 г. N 246</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ПРЕДОСТАВЛЕНИЯ СУБСИДИЙ СЕЛЬСКОХОЗЯЙСТВЕННЫМ</w:t>
      </w:r>
    </w:p>
    <w:p>
      <w:pPr>
        <w:pStyle w:val="2"/>
        <w:jc w:val="center"/>
      </w:pPr>
      <w:r>
        <w:rPr>
          <w:sz w:val="20"/>
        </w:rPr>
        <w:t xml:space="preserve">ТОВАРОПРОИЗВОДИТЕЛЯМ НА ВОЗМЕЩЕНИЕ ЧАСТИ ЗАТРАТ</w:t>
      </w:r>
    </w:p>
    <w:p>
      <w:pPr>
        <w:pStyle w:val="2"/>
        <w:jc w:val="center"/>
      </w:pPr>
      <w:r>
        <w:rPr>
          <w:sz w:val="20"/>
        </w:rPr>
        <w:t xml:space="preserve">НА РЕАЛИЗАЦИЮ МЕРОПРИЯТИЙ В ОБЛАСТИ МЕЛИОРАЦИИ ЗЕМЕЛЬ</w:t>
      </w:r>
    </w:p>
    <w:p>
      <w:pPr>
        <w:pStyle w:val="2"/>
        <w:jc w:val="center"/>
      </w:pPr>
      <w:r>
        <w:rPr>
          <w:sz w:val="20"/>
        </w:rPr>
        <w:t xml:space="preserve">СЕЛЬСКОХОЗЯЙСТВЕННОГО НАЗНАЧЕНИЯ В РАМКАХ РЕГИОНАЛЬНОГО</w:t>
      </w:r>
    </w:p>
    <w:p>
      <w:pPr>
        <w:pStyle w:val="2"/>
        <w:jc w:val="center"/>
      </w:pPr>
      <w:r>
        <w:rPr>
          <w:sz w:val="20"/>
        </w:rPr>
        <w:t xml:space="preserve">ПРОЕКТА КРАСНОДАРСКОГО КРАЯ "ЭКСПОРТ ПРОДУКЦИИ</w:t>
      </w:r>
    </w:p>
    <w:p>
      <w:pPr>
        <w:pStyle w:val="2"/>
        <w:jc w:val="center"/>
      </w:pPr>
      <w:r>
        <w:rPr>
          <w:sz w:val="20"/>
        </w:rPr>
        <w:t xml:space="preserve">АГРОПРОМЫШЛЕННОГО КОМПЛЕКСА"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сельского хозяйства и перерабатывающей</w:t>
            </w:r>
          </w:p>
          <w:p>
            <w:pPr>
              <w:pStyle w:val="0"/>
              <w:jc w:val="center"/>
            </w:pPr>
            <w:r>
              <w:rPr>
                <w:sz w:val="20"/>
                <w:color w:val="392c69"/>
              </w:rPr>
              <w:t xml:space="preserve">промышленности Краснодарского края от 16.04.2020 </w:t>
            </w:r>
            <w:hyperlink w:history="0" r:id="rId7" w:tooltip="Приказ Министерства сельского хозяйства и перерабатывающей промышленности Краснодарского края от 16.04.2020 N 93 &quot;О внесении изменений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quot; {КонсультантПлюс}">
              <w:r>
                <w:rPr>
                  <w:sz w:val="20"/>
                  <w:color w:val="0000ff"/>
                </w:rPr>
                <w:t xml:space="preserve">N 93</w:t>
              </w:r>
            </w:hyperlink>
            <w:r>
              <w:rPr>
                <w:sz w:val="20"/>
                <w:color w:val="392c69"/>
              </w:rPr>
              <w:t xml:space="preserve">, от 29.06.2020 </w:t>
            </w:r>
            <w:hyperlink w:history="0" r:id="rId8" w:tooltip="Приказ Министерства сельского хозяйства и перерабатывающей промышленности Краснодарского края от 29.06.2020 N 269 &quot;О внесении изменений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269</w:t>
              </w:r>
            </w:hyperlink>
            <w:r>
              <w:rPr>
                <w:sz w:val="20"/>
                <w:color w:val="392c69"/>
              </w:rPr>
              <w:t xml:space="preserve">,</w:t>
            </w:r>
          </w:p>
          <w:p>
            <w:pPr>
              <w:pStyle w:val="0"/>
              <w:jc w:val="center"/>
            </w:pPr>
            <w:r>
              <w:rPr>
                <w:sz w:val="20"/>
                <w:color w:val="392c69"/>
              </w:rPr>
              <w:t xml:space="preserve">от 27.10.2020 </w:t>
            </w:r>
            <w:hyperlink w:history="0" r:id="rId9" w:tooltip="Приказ Министерства сельского хозяйства и перерабатывающей промышленности Краснодарского края от 27.10.2020 N 509 &quot;О внесении изменений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509</w:t>
              </w:r>
            </w:hyperlink>
            <w:r>
              <w:rPr>
                <w:sz w:val="20"/>
                <w:color w:val="392c69"/>
              </w:rPr>
              <w:t xml:space="preserve">, от 02.04.2021 </w:t>
            </w:r>
            <w:hyperlink w:history="0" r:id="rId10" w:tooltip="Приказ Министерства сельского хозяйства и перерабатывающей промышленности Краснодарского края от 02.04.2021 N 98 &quot;О внесении изменения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quot; {КонсультантПлюс}">
              <w:r>
                <w:rPr>
                  <w:sz w:val="20"/>
                  <w:color w:val="0000ff"/>
                </w:rPr>
                <w:t xml:space="preserve">N 98</w:t>
              </w:r>
            </w:hyperlink>
            <w:r>
              <w:rPr>
                <w:sz w:val="20"/>
                <w:color w:val="392c69"/>
              </w:rPr>
              <w:t xml:space="preserve">, от 12.07.2021 </w:t>
            </w:r>
            <w:hyperlink w:history="0" r:id="rId11" w:tooltip="Приказ Министерства сельского хозяйства и перерабатывающей промышленности Краснодарского края от 12.07.2021 N 243 (ред. от 02.11.2022) &quot;О внесении изменений в некоторые правовые акты министерства сельского хозяйства и перерабатывающей промышленности Краснодарского края&quot; {КонсультантПлюс}">
              <w:r>
                <w:rPr>
                  <w:sz w:val="20"/>
                  <w:color w:val="0000ff"/>
                </w:rPr>
                <w:t xml:space="preserve">N 243</w:t>
              </w:r>
            </w:hyperlink>
            <w:r>
              <w:rPr>
                <w:sz w:val="20"/>
                <w:color w:val="392c69"/>
              </w:rPr>
              <w:t xml:space="preserve">,</w:t>
            </w:r>
          </w:p>
          <w:p>
            <w:pPr>
              <w:pStyle w:val="0"/>
              <w:jc w:val="center"/>
            </w:pPr>
            <w:r>
              <w:rPr>
                <w:sz w:val="20"/>
                <w:color w:val="392c69"/>
              </w:rPr>
              <w:t xml:space="preserve">от 15.11.2021 </w:t>
            </w:r>
            <w:hyperlink w:history="0" r:id="rId12" w:tooltip="Приказ Министерства сельского хозяйства и перерабатывающей промышленности Краснодарского края от 15.11.2021 N 473 &quot;О внесении изменения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473</w:t>
              </w:r>
            </w:hyperlink>
            <w:r>
              <w:rPr>
                <w:sz w:val="20"/>
                <w:color w:val="392c69"/>
              </w:rPr>
              <w:t xml:space="preserve">, от 15.11.2021 </w:t>
            </w:r>
            <w:hyperlink w:history="0" r:id="rId13" w:tooltip="Приказ Министерства сельского хозяйства и перерабатывающей промышленности Краснодарского края от 15.11.2021 N 474 &quot;О внесении изменения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474</w:t>
              </w:r>
            </w:hyperlink>
            <w:r>
              <w:rPr>
                <w:sz w:val="20"/>
                <w:color w:val="392c69"/>
              </w:rPr>
              <w:t xml:space="preserve">, от 15.11.2021 </w:t>
            </w:r>
            <w:hyperlink w:history="0" r:id="rId14" w:tooltip="Приказ Министерства сельского хозяйства и перерабатывающей промышленности Краснодарского края от 15.11.2021 N 475 &quot;О внесении изменения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475</w:t>
              </w:r>
            </w:hyperlink>
            <w:r>
              <w:rPr>
                <w:sz w:val="20"/>
                <w:color w:val="392c69"/>
              </w:rPr>
              <w:t xml:space="preserve">,</w:t>
            </w:r>
          </w:p>
          <w:p>
            <w:pPr>
              <w:pStyle w:val="0"/>
              <w:jc w:val="center"/>
            </w:pPr>
            <w:r>
              <w:rPr>
                <w:sz w:val="20"/>
                <w:color w:val="392c69"/>
              </w:rPr>
              <w:t xml:space="preserve">от 18.05.2022 </w:t>
            </w:r>
            <w:hyperlink w:history="0" r:id="rId15" w:tooltip="Приказ Министерства сельского хозяйства и перерабатывающей промышленности Краснодарского края от 18.05.2022 N 182 &quot;О внесении изменения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182</w:t>
              </w:r>
            </w:hyperlink>
            <w:r>
              <w:rPr>
                <w:sz w:val="20"/>
                <w:color w:val="392c69"/>
              </w:rPr>
              <w:t xml:space="preserve">, от 03.06.2022 </w:t>
            </w:r>
            <w:hyperlink w:history="0" r:id="rId16" w:tooltip="Приказ Министерства сельского хозяйства и перерабатывающей промышленности Краснодарского края от 03.06.2022 N 215 &quot;О внесении изменений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215</w:t>
              </w:r>
            </w:hyperlink>
            <w:r>
              <w:rPr>
                <w:sz w:val="20"/>
                <w:color w:val="392c69"/>
              </w:rPr>
              <w:t xml:space="preserve">, от 19.07.2022 </w:t>
            </w:r>
            <w:hyperlink w:history="0" r:id="rId17" w:tooltip="Приказ Министерства сельского хозяйства и перерабатывающей промышленности Краснодарского края от 19.07.2022 N 353 &quot;О внесении изменений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353</w:t>
              </w:r>
            </w:hyperlink>
            <w:r>
              <w:rPr>
                <w:sz w:val="20"/>
                <w:color w:val="392c69"/>
              </w:rPr>
              <w:t xml:space="preserve">,</w:t>
            </w:r>
          </w:p>
          <w:p>
            <w:pPr>
              <w:pStyle w:val="0"/>
              <w:jc w:val="center"/>
            </w:pPr>
            <w:r>
              <w:rPr>
                <w:sz w:val="20"/>
                <w:color w:val="392c69"/>
              </w:rPr>
              <w:t xml:space="preserve">от 19.08.2022 </w:t>
            </w:r>
            <w:hyperlink w:history="0" r:id="rId18" w:tooltip="Приказ Министерства сельского хозяйства и перерабатывающей промышленности Краснодарского края от 19.08.2022 N 430 &quot;О внесении изменения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430</w:t>
              </w:r>
            </w:hyperlink>
            <w:r>
              <w:rPr>
                <w:sz w:val="20"/>
                <w:color w:val="392c69"/>
              </w:rPr>
              <w:t xml:space="preserve">, от 17.11.2022 </w:t>
            </w:r>
            <w:hyperlink w:history="0" r:id="rId19" w:tooltip="Приказ Министерства сельского хозяйства и перерабатывающей промышленности Краснодарского края от 17.11.2022 N 610 &quot;О внесении изменений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610</w:t>
              </w:r>
            </w:hyperlink>
            <w:r>
              <w:rPr>
                <w:sz w:val="20"/>
                <w:color w:val="392c69"/>
              </w:rPr>
              <w:t xml:space="preserve">, от 12.04.2023 </w:t>
            </w:r>
            <w:hyperlink w:history="0" r:id="rId20" w:tooltip="Приказ Министерства сельского хозяйства и перерабатывающей промышленности Краснодарского края от 12.04.2023 N 186 &quot;О внесении изменений в некоторые приказы министерства сельского хозяйства и перерабатывающей промышленности Краснодарского края&quot; {КонсультантПлюс}">
              <w:r>
                <w:rPr>
                  <w:sz w:val="20"/>
                  <w:color w:val="0000ff"/>
                </w:rPr>
                <w:t xml:space="preserve">N 186</w:t>
              </w:r>
            </w:hyperlink>
            <w:r>
              <w:rPr>
                <w:sz w:val="20"/>
                <w:color w:val="392c69"/>
              </w:rPr>
              <w:t xml:space="preserve">,</w:t>
            </w:r>
          </w:p>
          <w:p>
            <w:pPr>
              <w:pStyle w:val="0"/>
              <w:jc w:val="center"/>
            </w:pPr>
            <w:r>
              <w:rPr>
                <w:sz w:val="20"/>
                <w:color w:val="392c69"/>
              </w:rPr>
              <w:t xml:space="preserve">от 01.11.2023 </w:t>
            </w:r>
            <w:hyperlink w:history="0" r:id="rId21" w:tooltip="Приказ Министерства сельского хозяйства и перерабатывающей промышленности Краснодарского края от 01.11.2023 N 665 &quot;О внесении изменения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665</w:t>
              </w:r>
            </w:hyperlink>
            <w:r>
              <w:rPr>
                <w:sz w:val="20"/>
                <w:color w:val="392c69"/>
              </w:rPr>
              <w:t xml:space="preserve">, от 06.05.2024 </w:t>
            </w:r>
            <w:hyperlink w:history="0" r:id="rId22" w:tooltip="Приказ Министерства сельского хозяйства и перерабатывающей промышленности Краснодарского края от 06.05.2024 N 192 (ред. от 27.06.2024) &quot;О внесении изменений в некоторые приказы министерства сельского хозяйства и перерабатывающей промышленности Краснодарского края&quot; {КонсультантПлюс}">
              <w:r>
                <w:rPr>
                  <w:sz w:val="20"/>
                  <w:color w:val="0000ff"/>
                </w:rPr>
                <w:t xml:space="preserve">N 192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23"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24"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и </w:t>
      </w:r>
      <w:hyperlink w:history="0" r:id="rId25" w:tooltip="Постановление главы администрации (губернатора) Краснодарского края от 05.10.2015 N 944 (ред. от 18.07.2024) &quot;Об утверждении государственной программы Краснодарского края &quot;Развитие сельского хозяйства и регулирование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главы администрации (губернатора) Краснодарского края от 05.10.2015 N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w:t>
      </w:r>
      <w:hyperlink w:history="0" r:id="rId26" w:tooltip="Постановление Губернатора Краснодарского края от 13.06.2023 N 341 (ред. от 24.06.2024) &quot;О системе управления государственными программами Краснодарского края&quot; (вместе с &quot;Положением о системе управления государственными программами Краснодарского края&quot;, &quot;Перечнем отдельных постановлений (положений постановлений) главы администрации (губернатора) Краснодарского края, признанных утратившими силу с 1 января 2024 г.&quot;, &quot;Перечнем отдельных постановлений (положений постановлений) главы администрации (губернатора) К {КонсультантПлюс}">
        <w:r>
          <w:rPr>
            <w:sz w:val="20"/>
            <w:color w:val="0000ff"/>
          </w:rPr>
          <w:t xml:space="preserve">подпунктом 2.9.9 пункта 2.9</w:t>
        </w:r>
      </w:hyperlink>
      <w:r>
        <w:rPr>
          <w:sz w:val="20"/>
        </w:rPr>
        <w:t xml:space="preserve"> Положения о системе управления государственными программами Краснодарского края, утвержденного постановлением Губернатора Краснодарского края от 13 июня 2023 г. N 341, а также в целях своевременного предоставления бюджетных средств сельскохозяйственным товаропроизводителям Краснодарского края приказываю:</w:t>
      </w:r>
    </w:p>
    <w:p>
      <w:pPr>
        <w:pStyle w:val="0"/>
        <w:jc w:val="both"/>
      </w:pPr>
      <w:r>
        <w:rPr>
          <w:sz w:val="20"/>
        </w:rPr>
        <w:t xml:space="preserve">(в ред. Приказов Министерства сельского хозяйства и перерабатывающей промышленности Краснодарского края от 12.04.2023 </w:t>
      </w:r>
      <w:hyperlink w:history="0" r:id="rId27" w:tooltip="Приказ Министерства сельского хозяйства и перерабатывающей промышленности Краснодарского края от 12.04.2023 N 186 &quot;О внесении изменений в некоторые приказы министерства сельского хозяйства и перерабатывающей промышленности Краснодарского края&quot; {КонсультантПлюс}">
        <w:r>
          <w:rPr>
            <w:sz w:val="20"/>
            <w:color w:val="0000ff"/>
          </w:rPr>
          <w:t xml:space="preserve">N 186</w:t>
        </w:r>
      </w:hyperlink>
      <w:r>
        <w:rPr>
          <w:sz w:val="20"/>
        </w:rPr>
        <w:t xml:space="preserve">, от 06.05.2024 </w:t>
      </w:r>
      <w:hyperlink w:history="0" r:id="rId28" w:tooltip="Приказ Министерства сельского хозяйства и перерабатывающей промышленности Краснодарского края от 06.05.2024 N 192 (ред. от 27.06.2024) &quot;О внесении изменений в некоторые приказы министерства сельского хозяйства и перерабатывающей промышленности Краснодарского края&quot; {КонсультантПлюс}">
        <w:r>
          <w:rPr>
            <w:sz w:val="20"/>
            <w:color w:val="0000ff"/>
          </w:rPr>
          <w:t xml:space="preserve">N 192</w:t>
        </w:r>
      </w:hyperlink>
      <w:r>
        <w:rPr>
          <w:sz w:val="20"/>
        </w:rPr>
        <w:t xml:space="preserve">)</w:t>
      </w:r>
    </w:p>
    <w:p>
      <w:pPr>
        <w:pStyle w:val="0"/>
        <w:spacing w:before="200" w:line-rule="auto"/>
        <w:ind w:firstLine="540"/>
        <w:jc w:val="both"/>
      </w:pPr>
      <w:r>
        <w:rPr>
          <w:sz w:val="20"/>
        </w:rPr>
        <w:t xml:space="preserve">1. Утвердить </w:t>
      </w:r>
      <w:hyperlink w:history="0" w:anchor="P50" w:tooltip="ПОРЯДОК">
        <w:r>
          <w:rPr>
            <w:sz w:val="20"/>
            <w:color w:val="0000ff"/>
          </w:rPr>
          <w:t xml:space="preserve">Порядок</w:t>
        </w:r>
      </w:hyperlink>
      <w:r>
        <w:rPr>
          <w:sz w:val="20"/>
        </w:rPr>
        <w:t xml:space="preserve">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"Экспорт продукции агропромышленного комплекса" согласно приложению к настоящему приказу.</w:t>
      </w:r>
    </w:p>
    <w:p>
      <w:pPr>
        <w:pStyle w:val="0"/>
        <w:spacing w:before="200" w:line-rule="auto"/>
        <w:ind w:firstLine="540"/>
        <w:jc w:val="both"/>
      </w:pPr>
      <w:r>
        <w:rPr>
          <w:sz w:val="20"/>
        </w:rPr>
        <w:t xml:space="preserve">2. Управлению организационной работы и делопроизводства (Пархоменко В.Г.):</w:t>
      </w:r>
    </w:p>
    <w:p>
      <w:pPr>
        <w:pStyle w:val="0"/>
        <w:spacing w:before="200" w:line-rule="auto"/>
        <w:ind w:firstLine="540"/>
        <w:jc w:val="both"/>
      </w:pPr>
      <w:r>
        <w:rPr>
          <w:sz w:val="20"/>
        </w:rPr>
        <w:t xml:space="preserve">1) обеспечить размещение (опубликование) настоящего приказа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t>
      </w:r>
      <w:hyperlink w:history="0" r:id="rId29">
        <w:r>
          <w:rPr>
            <w:sz w:val="20"/>
            <w:color w:val="0000ff"/>
          </w:rPr>
          <w:t xml:space="preserve">www.pravo.gov.ru</w:t>
        </w:r>
      </w:hyperlink>
      <w:r>
        <w:rPr>
          <w:sz w:val="20"/>
        </w:rPr>
        <w:t xml:space="preserve">);</w:t>
      </w:r>
    </w:p>
    <w:p>
      <w:pPr>
        <w:pStyle w:val="0"/>
        <w:spacing w:before="200" w:line-rule="auto"/>
        <w:ind w:firstLine="540"/>
        <w:jc w:val="both"/>
      </w:pPr>
      <w:r>
        <w:rPr>
          <w:sz w:val="20"/>
        </w:rPr>
        <w:t xml:space="preserve">2) обеспечить размещение настоящего приказа на официальном сайте министерства сельского хозяйства и перерабатывающей промышленности Краснодарского края в информационно-телекоммуникационной сети "Интернет";</w:t>
      </w:r>
    </w:p>
    <w:p>
      <w:pPr>
        <w:pStyle w:val="0"/>
        <w:spacing w:before="200" w:line-rule="auto"/>
        <w:ind w:firstLine="540"/>
        <w:jc w:val="both"/>
      </w:pPr>
      <w:r>
        <w:rPr>
          <w:sz w:val="20"/>
        </w:rPr>
        <w:t xml:space="preserve">3) в 7-дневный срок после принятия настоящего приказа направить копию приказа с указанием официального издания, в котором он опубликован, в Управление Министерства юстиции Российской Федерации по Краснодарскому краю.</w:t>
      </w:r>
    </w:p>
    <w:p>
      <w:pPr>
        <w:pStyle w:val="0"/>
        <w:spacing w:before="200" w:line-rule="auto"/>
        <w:ind w:firstLine="540"/>
        <w:jc w:val="both"/>
      </w:pPr>
      <w:r>
        <w:rPr>
          <w:sz w:val="20"/>
        </w:rPr>
        <w:t xml:space="preserve">3. Контроль за выполнением настоящего приказа возложить на заместителя министра сельского хозяйства и перерабатывающей промышленности Краснодарского края М.Н. Тимофеева.</w:t>
      </w:r>
    </w:p>
    <w:p>
      <w:pPr>
        <w:pStyle w:val="0"/>
        <w:spacing w:before="200" w:line-rule="auto"/>
        <w:ind w:firstLine="540"/>
        <w:jc w:val="both"/>
      </w:pPr>
      <w:r>
        <w:rPr>
          <w:sz w:val="20"/>
        </w:rPr>
        <w:t xml:space="preserve">4. Приказ вступает в силу на следующий день после его официального опубликования.</w:t>
      </w:r>
    </w:p>
    <w:p>
      <w:pPr>
        <w:pStyle w:val="0"/>
        <w:jc w:val="both"/>
      </w:pPr>
      <w:r>
        <w:rPr>
          <w:sz w:val="20"/>
        </w:rPr>
      </w:r>
    </w:p>
    <w:p>
      <w:pPr>
        <w:pStyle w:val="0"/>
        <w:jc w:val="right"/>
      </w:pPr>
      <w:r>
        <w:rPr>
          <w:sz w:val="20"/>
        </w:rPr>
        <w:t xml:space="preserve">Министр</w:t>
      </w:r>
    </w:p>
    <w:p>
      <w:pPr>
        <w:pStyle w:val="0"/>
        <w:jc w:val="right"/>
      </w:pPr>
      <w:r>
        <w:rPr>
          <w:sz w:val="20"/>
        </w:rPr>
        <w:t xml:space="preserve">Ф.И.ДЕРЕКА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министерства сельского хозяйства</w:t>
      </w:r>
    </w:p>
    <w:p>
      <w:pPr>
        <w:pStyle w:val="0"/>
        <w:jc w:val="right"/>
      </w:pPr>
      <w:r>
        <w:rPr>
          <w:sz w:val="20"/>
        </w:rPr>
        <w:t xml:space="preserve">и перерабатывающей промышленности</w:t>
      </w:r>
    </w:p>
    <w:p>
      <w:pPr>
        <w:pStyle w:val="0"/>
        <w:jc w:val="right"/>
      </w:pPr>
      <w:r>
        <w:rPr>
          <w:sz w:val="20"/>
        </w:rPr>
        <w:t xml:space="preserve">Краснодарского края</w:t>
      </w:r>
    </w:p>
    <w:p>
      <w:pPr>
        <w:pStyle w:val="0"/>
        <w:jc w:val="right"/>
      </w:pPr>
      <w:r>
        <w:rPr>
          <w:sz w:val="20"/>
        </w:rPr>
        <w:t xml:space="preserve">от 18 июля 2019 г. N 246</w:t>
      </w:r>
    </w:p>
    <w:p>
      <w:pPr>
        <w:pStyle w:val="0"/>
        <w:jc w:val="both"/>
      </w:pPr>
      <w:r>
        <w:rPr>
          <w:sz w:val="20"/>
        </w:rPr>
      </w:r>
    </w:p>
    <w:bookmarkStart w:id="50" w:name="P50"/>
    <w:bookmarkEnd w:id="50"/>
    <w:p>
      <w:pPr>
        <w:pStyle w:val="2"/>
        <w:jc w:val="center"/>
      </w:pPr>
      <w:r>
        <w:rPr>
          <w:sz w:val="20"/>
        </w:rPr>
        <w:t xml:space="preserve">ПОРЯДОК</w:t>
      </w:r>
    </w:p>
    <w:p>
      <w:pPr>
        <w:pStyle w:val="2"/>
        <w:jc w:val="center"/>
      </w:pPr>
      <w:r>
        <w:rPr>
          <w:sz w:val="20"/>
        </w:rPr>
        <w:t xml:space="preserve">ПРЕДОСТАВЛЕНИЯ СУБСИДИЙ СЕЛЬСКОХОЗЯЙСТВЕННЫМ</w:t>
      </w:r>
    </w:p>
    <w:p>
      <w:pPr>
        <w:pStyle w:val="2"/>
        <w:jc w:val="center"/>
      </w:pPr>
      <w:r>
        <w:rPr>
          <w:sz w:val="20"/>
        </w:rPr>
        <w:t xml:space="preserve">ТОВАРОПРОИЗВОДИТЕЛЯМ НА ВОЗМЕЩЕНИЕ ЧАСТИ ЗАТРАТ</w:t>
      </w:r>
    </w:p>
    <w:p>
      <w:pPr>
        <w:pStyle w:val="2"/>
        <w:jc w:val="center"/>
      </w:pPr>
      <w:r>
        <w:rPr>
          <w:sz w:val="20"/>
        </w:rPr>
        <w:t xml:space="preserve">НА РЕАЛИЗАЦИЮ МЕРОПРИЯТИЙ В ОБЛАСТИ МЕЛИОРАЦИИ ЗЕМЕЛЬ</w:t>
      </w:r>
    </w:p>
    <w:p>
      <w:pPr>
        <w:pStyle w:val="2"/>
        <w:jc w:val="center"/>
      </w:pPr>
      <w:r>
        <w:rPr>
          <w:sz w:val="20"/>
        </w:rPr>
        <w:t xml:space="preserve">СЕЛЬСКОХОЗЯЙСТВЕННОГО НАЗНАЧЕНИЯ В РАМКАХ РЕГИОНАЛЬНОГО</w:t>
      </w:r>
    </w:p>
    <w:p>
      <w:pPr>
        <w:pStyle w:val="2"/>
        <w:jc w:val="center"/>
      </w:pPr>
      <w:r>
        <w:rPr>
          <w:sz w:val="20"/>
        </w:rPr>
        <w:t xml:space="preserve">ПРОЕКТА КРАСНОДАРСКОГО КРАЯ "ЭКСПОРТ ПРОДУКЦИИ</w:t>
      </w:r>
    </w:p>
    <w:p>
      <w:pPr>
        <w:pStyle w:val="2"/>
        <w:jc w:val="center"/>
      </w:pPr>
      <w:r>
        <w:rPr>
          <w:sz w:val="20"/>
        </w:rPr>
        <w:t xml:space="preserve">АГРОПРОМЫШЛЕННОГО КОМПЛЕКСА"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0" w:tooltip="Приказ Министерства сельского хозяйства и перерабатывающей промышленности Краснодарского края от 06.05.2024 N 192 (ред. от 27.06.2024) &quot;О внесении изменений в некоторые приказы министерства сельского хозяйства и перерабатывающей промышленности Краснодарского края&quot; {КонсультантПлюс}">
              <w:r>
                <w:rPr>
                  <w:sz w:val="20"/>
                  <w:color w:val="0000ff"/>
                </w:rPr>
                <w:t xml:space="preserve">Приказа</w:t>
              </w:r>
            </w:hyperlink>
            <w:r>
              <w:rPr>
                <w:sz w:val="20"/>
                <w:color w:val="392c69"/>
              </w:rPr>
              <w:t xml:space="preserve"> Министерства сельского хозяйства и перерабатывающей</w:t>
            </w:r>
          </w:p>
          <w:p>
            <w:pPr>
              <w:pStyle w:val="0"/>
              <w:jc w:val="center"/>
            </w:pPr>
            <w:r>
              <w:rPr>
                <w:sz w:val="20"/>
                <w:color w:val="392c69"/>
              </w:rPr>
              <w:t xml:space="preserve">промышленности Краснодарского края от 06.05.2024 N 192)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Порядок предоставления субсидии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"Экспорт продукции агропромышленного комплекса" (далее - Порядок) разработан во исполнение </w:t>
      </w:r>
      <w:hyperlink w:history="0" r:id="rId31"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статьи 78</w:t>
        </w:r>
      </w:hyperlink>
      <w:r>
        <w:rPr>
          <w:sz w:val="20"/>
        </w:rPr>
        <w:t xml:space="preserve"> Бюджетного кодекса Российской Федерации, в соответствии с постановлениями Правительства Российской Федерации от 14 мая 2021 г. </w:t>
      </w:r>
      <w:hyperlink w:history="0" r:id="rId32"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N 731</w:t>
        </w:r>
      </w:hyperlink>
      <w:r>
        <w:rPr>
          <w:sz w:val="20"/>
        </w:rPr>
        <w:t xml:space="preserve">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от 25 октября 2023 г. </w:t>
      </w:r>
      <w:hyperlink w:history="0" r:id="rId33" w:tooltip="Постановление Правительства РФ от 25.10.2023 N 1781 (ред. от 26.07.2024) &quot;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quot; {КонсультантПлюс}">
        <w:r>
          <w:rPr>
            <w:sz w:val="20"/>
            <w:color w:val="0000ff"/>
          </w:rPr>
          <w:t xml:space="preserve">N 1781</w:t>
        </w:r>
      </w:hyperlink>
      <w:r>
        <w:rPr>
          <w:sz w:val="20"/>
        </w:rPr>
        <w:t xml:space="preserve">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от 25 октября 2023 г. </w:t>
      </w:r>
      <w:hyperlink w:history="0" r:id="rId34"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в рамках государственной </w:t>
      </w:r>
      <w:hyperlink w:history="0" r:id="rId35" w:tooltip="Постановление главы администрации (губернатора) Краснодарского края от 05.10.2015 N 944 (ред. от 18.07.2024) &quot;Об утверждении государственной программы Краснодарского края &quot;Развитие сельского хозяйства и регулирование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N 944.</w:t>
      </w:r>
    </w:p>
    <w:p>
      <w:pPr>
        <w:pStyle w:val="0"/>
        <w:spacing w:before="200" w:line-rule="auto"/>
        <w:ind w:firstLine="540"/>
        <w:jc w:val="both"/>
      </w:pPr>
      <w:r>
        <w:rPr>
          <w:sz w:val="20"/>
        </w:rPr>
        <w:t xml:space="preserve">1.2. Понятия, используемые в целях настоящего Порядка:</w:t>
      </w:r>
    </w:p>
    <w:p>
      <w:pPr>
        <w:pStyle w:val="0"/>
        <w:spacing w:before="200" w:line-rule="auto"/>
        <w:ind w:firstLine="540"/>
        <w:jc w:val="both"/>
      </w:pPr>
      <w:r>
        <w:rPr>
          <w:sz w:val="20"/>
        </w:rPr>
        <w:t xml:space="preserve">1) заявители - сельскохозяйственные товаропроизводители (признаваемые таковыми в соответствии с Федеральным </w:t>
      </w:r>
      <w:hyperlink w:history="0" r:id="rId36" w:tooltip="Федеральный закон от 29.12.2006 N 264-ФЗ (ред. от 08.08.2024) &quot;О развитии сельского хозяйства&quot; (с изм. и доп., вступ. в силу с 01.09.2024) {КонсультантПлюс}">
        <w:r>
          <w:rPr>
            <w:sz w:val="20"/>
            <w:color w:val="0000ff"/>
          </w:rPr>
          <w:t xml:space="preserve">законом</w:t>
        </w:r>
      </w:hyperlink>
      <w:r>
        <w:rPr>
          <w:sz w:val="20"/>
        </w:rPr>
        <w:t xml:space="preserve"> от 29 декабря 2006 г.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проекты мелиорации которых прошли отбор в Министерстве сельского хозяйства Российской Федерации (далее - Минсельхоз России);</w:t>
      </w:r>
    </w:p>
    <w:p>
      <w:pPr>
        <w:pStyle w:val="0"/>
        <w:spacing w:before="200" w:line-rule="auto"/>
        <w:ind w:firstLine="540"/>
        <w:jc w:val="both"/>
      </w:pPr>
      <w:r>
        <w:rPr>
          <w:sz w:val="20"/>
        </w:rPr>
        <w:t xml:space="preserve">2) получатели субсидии - заявители, прошедшие отбор и заключившие соглашение о предоставлении субсидии с уполномоченным органом в соответствии с типовой формой, утвержденной Министерством финансов Российской Федерации, с применением государственной интегрированной информационной системы управления общественными финансами "Электронный бюджет" (далее - Соглашение, ГИИС "Электронный бюджет");</w:t>
      </w:r>
    </w:p>
    <w:p>
      <w:pPr>
        <w:pStyle w:val="0"/>
        <w:spacing w:before="200" w:line-rule="auto"/>
        <w:ind w:firstLine="540"/>
        <w:jc w:val="both"/>
      </w:pPr>
      <w:r>
        <w:rPr>
          <w:sz w:val="20"/>
        </w:rPr>
        <w:t xml:space="preserve">3) отбор получателей субсидий - это процедура, проводимая уполномоченным органом на конкурентной основе способом запроса предложений, исходя из соответствия заявителей критериям и очередности поступления предложений (заявок) на участие в отборе получателей субсидий.</w:t>
      </w:r>
    </w:p>
    <w:p>
      <w:pPr>
        <w:pStyle w:val="0"/>
        <w:spacing w:before="200" w:line-rule="auto"/>
        <w:ind w:firstLine="540"/>
        <w:jc w:val="both"/>
      </w:pPr>
      <w:r>
        <w:rPr>
          <w:sz w:val="20"/>
        </w:rPr>
        <w:t xml:space="preserve">Проведение отбора получателей субсидии, осуществляется в соответствии с </w:t>
      </w:r>
      <w:hyperlink w:history="0" r:id="rId37" w:tooltip="Постановление Правительства РФ от 25.10.2023 N 1781 (ред. от 26.07.2024) &quot;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quot; {КонсультантПлюс}">
        <w:r>
          <w:rPr>
            <w:sz w:val="20"/>
            <w:color w:val="0000ff"/>
          </w:rPr>
          <w:t xml:space="preserve">постановлением</w:t>
        </w:r>
      </w:hyperlink>
      <w:r>
        <w:rPr>
          <w:sz w:val="20"/>
        </w:rPr>
        <w:t xml:space="preserve"> Правительства Российской Федерации от 25 октября 2023 г. N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p>
      <w:pPr>
        <w:pStyle w:val="0"/>
        <w:spacing w:before="200" w:line-rule="auto"/>
        <w:ind w:firstLine="540"/>
        <w:jc w:val="both"/>
      </w:pPr>
      <w:r>
        <w:rPr>
          <w:sz w:val="20"/>
        </w:rPr>
        <w:t xml:space="preserve">4) заявка на участие в отборе получателей субсидий - документ, формируемый заявителями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представление которых предусмотрено в объявлении о проведении отбора получателей субсидий (далее - заявка);</w:t>
      </w:r>
    </w:p>
    <w:p>
      <w:pPr>
        <w:pStyle w:val="0"/>
        <w:spacing w:before="200" w:line-rule="auto"/>
        <w:ind w:firstLine="540"/>
        <w:jc w:val="both"/>
      </w:pPr>
      <w:r>
        <w:rPr>
          <w:sz w:val="20"/>
        </w:rPr>
        <w:t xml:space="preserve">5) затраты на реализацию проектов мелиорации - выраженные в денежной форме, документально подтвержденные, фактически понесенные или планируемые затраты без учета налога на добавленную стоимость получателей средств в текущем финансовом году и (или) за два года, предшествующих году предоставления субсидии, при условии, что затраты на реализацию проектов мелиорации не возмещались ранее;</w:t>
      </w:r>
    </w:p>
    <w:p>
      <w:pPr>
        <w:pStyle w:val="0"/>
        <w:spacing w:before="200" w:line-rule="auto"/>
        <w:ind w:firstLine="540"/>
        <w:jc w:val="both"/>
      </w:pPr>
      <w:r>
        <w:rPr>
          <w:sz w:val="20"/>
        </w:rPr>
        <w:t xml:space="preserve">6) отбор проектов мелиорации - устанавливаемая в соответствии с порядком, утвержденным Минсельхозом России процедура балльной оценки, ранжирования и распределения проектов мелиорации по федеральным округам Российской Федерации, по результатам которой комиссией по отбору проектов мелиорации, образуемой Минсельхозом России, принимается решение об отборе проектов мелиорации для возмещения затрат. Указанный порядок также предусматривает требования к составу заявочной документации, направляемой на отбор проектов мелиорации по форме, утверждаемой Минсельхозом России;</w:t>
      </w:r>
    </w:p>
    <w:p>
      <w:pPr>
        <w:pStyle w:val="0"/>
        <w:spacing w:before="200" w:line-rule="auto"/>
        <w:ind w:firstLine="540"/>
        <w:jc w:val="both"/>
      </w:pPr>
      <w:r>
        <w:rPr>
          <w:sz w:val="20"/>
        </w:rPr>
        <w:t xml:space="preserve">7) проект мелиорации - разработанная в соответствии с технико-экономическими обоснованиями и учитывающая строительные, экологические, санитарные и иные нормы и правила документация, порядок разработки, согласования и утверждения которой определен Федеральным </w:t>
      </w:r>
      <w:hyperlink w:history="0" r:id="rId38" w:tooltip="Федеральный закон от 10.01.1996 N 4-ФЗ (ред. от 25.12.2023) &quot;О мелиорации земель&quot; {КонсультантПлюс}">
        <w:r>
          <w:rPr>
            <w:sz w:val="20"/>
            <w:color w:val="0000ff"/>
          </w:rPr>
          <w:t xml:space="preserve">законом</w:t>
        </w:r>
      </w:hyperlink>
      <w:r>
        <w:rPr>
          <w:sz w:val="20"/>
        </w:rPr>
        <w:t xml:space="preserve"> от 10 января 1997 г. N 4-ФЗ "О мелиорации земель";</w:t>
      </w:r>
    </w:p>
    <w:p>
      <w:pPr>
        <w:pStyle w:val="0"/>
        <w:spacing w:before="200" w:line-rule="auto"/>
        <w:ind w:firstLine="540"/>
        <w:jc w:val="both"/>
      </w:pPr>
      <w:r>
        <w:rPr>
          <w:sz w:val="20"/>
        </w:rPr>
        <w:t xml:space="preserve">8) реконструкция - изменение параметров существующего объекта или его частей,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pPr>
        <w:pStyle w:val="0"/>
        <w:spacing w:before="200" w:line-rule="auto"/>
        <w:ind w:firstLine="540"/>
        <w:jc w:val="both"/>
      </w:pPr>
      <w:r>
        <w:rPr>
          <w:sz w:val="20"/>
        </w:rPr>
        <w:t xml:space="preserve">9) строительство оросительных и осушительных систем - создание новых объектов на землях, ранее не отнесенных к мелиорируемым землям или отнесенных к мелиорируемым землям, на которых не осуществлялись мелиоративные мероприятия по строительству, реконструкции и техническому перевооружению в течение семи лет, предшествующих году реализации проекта мелиорации;</w:t>
      </w:r>
    </w:p>
    <w:p>
      <w:pPr>
        <w:pStyle w:val="0"/>
        <w:spacing w:before="200" w:line-rule="auto"/>
        <w:ind w:firstLine="540"/>
        <w:jc w:val="both"/>
      </w:pPr>
      <w:r>
        <w:rPr>
          <w:sz w:val="20"/>
        </w:rPr>
        <w:t xml:space="preserve">10)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bookmarkStart w:id="76" w:name="P76"/>
    <w:bookmarkEnd w:id="76"/>
    <w:p>
      <w:pPr>
        <w:pStyle w:val="0"/>
        <w:spacing w:before="200" w:line-rule="auto"/>
        <w:ind w:firstLine="540"/>
        <w:jc w:val="both"/>
      </w:pPr>
      <w:r>
        <w:rPr>
          <w:sz w:val="20"/>
        </w:rPr>
        <w:t xml:space="preserve">1.3. Целью предоставления субсидий является возмещение части затрат сельскохозяйственным товаропроизводителям на реализацию мероприятий в области мелиорации земель сельскохозяйственного назначения.</w:t>
      </w:r>
    </w:p>
    <w:p>
      <w:pPr>
        <w:pStyle w:val="0"/>
        <w:spacing w:before="200" w:line-rule="auto"/>
        <w:ind w:firstLine="540"/>
        <w:jc w:val="both"/>
      </w:pPr>
      <w:r>
        <w:rPr>
          <w:sz w:val="20"/>
        </w:rPr>
        <w:t xml:space="preserve">1.4. Функции главного распорядителя бюджетных средств,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осуществляет министерство сельского хозяйства и перерабатывающей промышленности Краснодарского края (далее - уполномоченный орган, министерство).</w:t>
      </w:r>
    </w:p>
    <w:p>
      <w:pPr>
        <w:pStyle w:val="0"/>
        <w:spacing w:before="200" w:line-rule="auto"/>
        <w:ind w:firstLine="540"/>
        <w:jc w:val="both"/>
      </w:pPr>
      <w:r>
        <w:rPr>
          <w:sz w:val="20"/>
        </w:rPr>
        <w:t xml:space="preserve">1.5. Способ предоставления субсидии - возмещение части затрат.</w:t>
      </w:r>
    </w:p>
    <w:p>
      <w:pPr>
        <w:pStyle w:val="0"/>
        <w:spacing w:before="200" w:line-rule="auto"/>
        <w:ind w:firstLine="540"/>
        <w:jc w:val="both"/>
      </w:pPr>
      <w:r>
        <w:rPr>
          <w:sz w:val="20"/>
        </w:rPr>
        <w:t xml:space="preserve">1.6. 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"Бюджет", в соответствии с порядком размещения такой информации, установленным Министерством финансов Российской Федерации.</w:t>
      </w:r>
    </w:p>
    <w:p>
      <w:pPr>
        <w:pStyle w:val="0"/>
        <w:jc w:val="both"/>
      </w:pPr>
      <w:r>
        <w:rPr>
          <w:sz w:val="20"/>
        </w:rPr>
      </w:r>
    </w:p>
    <w:p>
      <w:pPr>
        <w:pStyle w:val="2"/>
        <w:outlineLvl w:val="1"/>
        <w:jc w:val="center"/>
      </w:pPr>
      <w:r>
        <w:rPr>
          <w:sz w:val="20"/>
        </w:rPr>
        <w:t xml:space="preserve">2. Условия и порядок предоставления субсидий</w:t>
      </w:r>
    </w:p>
    <w:p>
      <w:pPr>
        <w:pStyle w:val="0"/>
        <w:jc w:val="both"/>
      </w:pPr>
      <w:r>
        <w:rPr>
          <w:sz w:val="20"/>
        </w:rPr>
      </w:r>
    </w:p>
    <w:bookmarkStart w:id="83" w:name="P83"/>
    <w:bookmarkEnd w:id="83"/>
    <w:p>
      <w:pPr>
        <w:pStyle w:val="0"/>
        <w:ind w:firstLine="540"/>
        <w:jc w:val="both"/>
      </w:pPr>
      <w:r>
        <w:rPr>
          <w:sz w:val="20"/>
        </w:rPr>
        <w:t xml:space="preserve">2.1. Заявители должны соответствовать следующим требованиям:</w:t>
      </w:r>
    </w:p>
    <w:bookmarkStart w:id="84" w:name="P84"/>
    <w:bookmarkEnd w:id="84"/>
    <w:p>
      <w:pPr>
        <w:pStyle w:val="0"/>
        <w:spacing w:before="200" w:line-rule="auto"/>
        <w:ind w:firstLine="540"/>
        <w:jc w:val="both"/>
      </w:pPr>
      <w:r>
        <w:rPr>
          <w:sz w:val="20"/>
        </w:rPr>
        <w:t xml:space="preserve">1) кроме крестьянских (фермерских) хозяйств, созданных в соответствии с Федеральным </w:t>
      </w:r>
      <w:hyperlink w:history="0" r:id="rId39" w:tooltip="Федеральный закон от 11.06.2003 N 74-ФЗ (ред. от 22.06.2024) &quot;О крестьянском (фермерском) хозяйстве&quot; {КонсультантПлюс}">
        <w:r>
          <w:rPr>
            <w:sz w:val="20"/>
            <w:color w:val="0000ff"/>
          </w:rPr>
          <w:t xml:space="preserve">законом</w:t>
        </w:r>
      </w:hyperlink>
      <w:r>
        <w:rPr>
          <w:sz w:val="20"/>
        </w:rPr>
        <w:t xml:space="preserve"> от 11 июня 2003 г. N 74-ФЗ "О крестьянском (фермерском) хозяйстве" и сельскохозяйственных потребительских кооперативов, созданных в соответствии с Федеральным </w:t>
      </w:r>
      <w:hyperlink w:history="0" r:id="rId40"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8 декабря 1995 г. N 193-ФЗ "О сельскохозяйственной кооперации" должны являться сельскохозяйственными товаропроизводителями (признаваемые таковыми в соответствии с Федеральным </w:t>
      </w:r>
      <w:hyperlink w:history="0" r:id="rId41" w:tooltip="Федеральный закон от 29.12.2006 N 264-ФЗ (ред. от 08.08.2024) &quot;О развитии сельского хозяйства&quot; (с изм. и доп., вступ. в силу с 01.09.2024) {КонсультантПлюс}">
        <w:r>
          <w:rPr>
            <w:sz w:val="20"/>
            <w:color w:val="0000ff"/>
          </w:rPr>
          <w:t xml:space="preserve">законом</w:t>
        </w:r>
      </w:hyperlink>
      <w:r>
        <w:rPr>
          <w:sz w:val="20"/>
        </w:rPr>
        <w:t xml:space="preserve"> от 29 декабря 2006 г.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на 1 января текущего года, проекты мелиорации которых прошли отбор в Минсельхозе России;</w:t>
      </w:r>
    </w:p>
    <w:bookmarkStart w:id="85" w:name="P85"/>
    <w:bookmarkEnd w:id="85"/>
    <w:p>
      <w:pPr>
        <w:pStyle w:val="0"/>
        <w:spacing w:before="200" w:line-rule="auto"/>
        <w:ind w:firstLine="540"/>
        <w:jc w:val="both"/>
      </w:pPr>
      <w:r>
        <w:rPr>
          <w:sz w:val="20"/>
        </w:rPr>
        <w:t xml:space="preserve">2)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компании в совокупности превышает 25 процентов (если иное не предусмотрено законодательством Российской Федерации) по состоянию на даты рассмотрения заявки и заключения Соглашения.</w:t>
      </w:r>
    </w:p>
    <w:p>
      <w:pPr>
        <w:pStyle w:val="0"/>
        <w:spacing w:before="200" w:line-rule="auto"/>
        <w:ind w:firstLine="540"/>
        <w:jc w:val="both"/>
      </w:pPr>
      <w:r>
        <w:rPr>
          <w:sz w:val="20"/>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3)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даты рассмотрения заявки и заключения Соглашения;</w:t>
      </w:r>
    </w:p>
    <w:p>
      <w:pPr>
        <w:pStyle w:val="0"/>
        <w:spacing w:before="200" w:line-rule="auto"/>
        <w:ind w:firstLine="540"/>
        <w:jc w:val="both"/>
      </w:pPr>
      <w:r>
        <w:rPr>
          <w:sz w:val="20"/>
        </w:rPr>
        <w:t xml:space="preserve">4) не находиться в составляемых в рамках реализации полномочий, предусмотренных </w:t>
      </w:r>
      <w:hyperlink w:history="0" r:id="rId4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даты рассмотрения заявки и заключения Соглашения;</w:t>
      </w:r>
    </w:p>
    <w:bookmarkStart w:id="89" w:name="P89"/>
    <w:bookmarkEnd w:id="89"/>
    <w:p>
      <w:pPr>
        <w:pStyle w:val="0"/>
        <w:spacing w:before="200" w:line-rule="auto"/>
        <w:ind w:firstLine="540"/>
        <w:jc w:val="both"/>
      </w:pPr>
      <w:r>
        <w:rPr>
          <w:sz w:val="20"/>
        </w:rPr>
        <w:t xml:space="preserve">5) не должны получать средства из федерального бюджета на основании иных нормативных правовых актов на цели, установленные настоящим Порядком, по состоянию на даты рассмотрения заявки и заключения Соглашения;</w:t>
      </w:r>
    </w:p>
    <w:p>
      <w:pPr>
        <w:pStyle w:val="0"/>
        <w:spacing w:before="200" w:line-rule="auto"/>
        <w:ind w:firstLine="540"/>
        <w:jc w:val="both"/>
      </w:pPr>
      <w:r>
        <w:rPr>
          <w:sz w:val="20"/>
        </w:rPr>
        <w:t xml:space="preserve">6) не являться иностранными агентом в соответствии с Федеральным </w:t>
      </w:r>
      <w:hyperlink w:history="0" r:id="rId4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 июля 2022 г. N 255-ФЗ "О контроле за деятельностью лиц, находящихся под иностранным влиянием" по состоянию на даты рассмотрения заявки и заключения Соглашения;</w:t>
      </w:r>
    </w:p>
    <w:bookmarkStart w:id="91" w:name="P91"/>
    <w:bookmarkEnd w:id="91"/>
    <w:p>
      <w:pPr>
        <w:pStyle w:val="0"/>
        <w:spacing w:before="200" w:line-rule="auto"/>
        <w:ind w:firstLine="540"/>
        <w:jc w:val="both"/>
      </w:pPr>
      <w:r>
        <w:rPr>
          <w:sz w:val="20"/>
        </w:rPr>
        <w:t xml:space="preserve">7) зарегистрированы на территории Российской Федерации в соответствии с законодательством Российской Федерации на даты рассмотрения заявки и заключения Соглашения;</w:t>
      </w:r>
    </w:p>
    <w:bookmarkStart w:id="92" w:name="P92"/>
    <w:bookmarkEnd w:id="92"/>
    <w:p>
      <w:pPr>
        <w:pStyle w:val="0"/>
        <w:spacing w:before="200" w:line-rule="auto"/>
        <w:ind w:firstLine="540"/>
        <w:jc w:val="both"/>
      </w:pPr>
      <w:r>
        <w:rPr>
          <w:sz w:val="20"/>
        </w:rPr>
        <w:t xml:space="preserve">8) осуществление производственной деятельности на территории Краснодарского края на первое число месяца, в котором подана заявка;</w:t>
      </w:r>
    </w:p>
    <w:bookmarkStart w:id="93" w:name="P93"/>
    <w:bookmarkEnd w:id="93"/>
    <w:p>
      <w:pPr>
        <w:pStyle w:val="0"/>
        <w:spacing w:before="200" w:line-rule="auto"/>
        <w:ind w:firstLine="540"/>
        <w:jc w:val="both"/>
      </w:pPr>
      <w:r>
        <w:rPr>
          <w:sz w:val="20"/>
        </w:rPr>
        <w:t xml:space="preserve">9) должна отсутствовать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p>
    <w:bookmarkStart w:id="94" w:name="P94"/>
    <w:bookmarkEnd w:id="94"/>
    <w:p>
      <w:pPr>
        <w:pStyle w:val="0"/>
        <w:spacing w:before="200" w:line-rule="auto"/>
        <w:ind w:firstLine="540"/>
        <w:jc w:val="both"/>
      </w:pPr>
      <w:r>
        <w:rPr>
          <w:sz w:val="20"/>
        </w:rPr>
        <w:t xml:space="preserve">10) не являться подвергнутыми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p>
    <w:bookmarkStart w:id="95" w:name="P95"/>
    <w:bookmarkEnd w:id="95"/>
    <w:p>
      <w:pPr>
        <w:pStyle w:val="0"/>
        <w:spacing w:before="200" w:line-rule="auto"/>
        <w:ind w:firstLine="540"/>
        <w:jc w:val="both"/>
      </w:pPr>
      <w:r>
        <w:rPr>
          <w:sz w:val="20"/>
        </w:rPr>
        <w:t xml:space="preserve">11) не должны получать средства из бюджета Краснодарского края на основании иных нормативных правовых актов Краснодарского края на цели, установленные настоящим Порядком, по состоянию на первое число месяца, в котором подана заявка;</w:t>
      </w:r>
    </w:p>
    <w:p>
      <w:pPr>
        <w:pStyle w:val="0"/>
        <w:spacing w:before="200" w:line-rule="auto"/>
        <w:ind w:firstLine="540"/>
        <w:jc w:val="both"/>
      </w:pPr>
      <w:r>
        <w:rPr>
          <w:sz w:val="20"/>
        </w:rPr>
        <w:t xml:space="preserve">12) предоставление полного пакета документов, на дату подачи заявки;</w:t>
      </w:r>
    </w:p>
    <w:p>
      <w:pPr>
        <w:pStyle w:val="0"/>
        <w:spacing w:before="200" w:line-rule="auto"/>
        <w:ind w:firstLine="540"/>
        <w:jc w:val="both"/>
      </w:pPr>
      <w:r>
        <w:rPr>
          <w:sz w:val="20"/>
        </w:rPr>
        <w:t xml:space="preserve">13) прохождение процедуры отбора проектов мелиорации в Минсельхозе России, на дату подачи заявки;</w:t>
      </w:r>
    </w:p>
    <w:bookmarkStart w:id="98" w:name="P98"/>
    <w:bookmarkEnd w:id="98"/>
    <w:p>
      <w:pPr>
        <w:pStyle w:val="0"/>
        <w:spacing w:before="200" w:line-rule="auto"/>
        <w:ind w:firstLine="540"/>
        <w:jc w:val="both"/>
      </w:pPr>
      <w:r>
        <w:rPr>
          <w:sz w:val="20"/>
        </w:rPr>
        <w:t xml:space="preserve">14) наличие зарегистрированного права на земельные участки на территории Краснодарского края (земли сельскохозяйственного назначения) на которых реализованы мероприятия проекта (проектов) мелиорации, на дату рассмотрения заявки.</w:t>
      </w:r>
    </w:p>
    <w:p>
      <w:pPr>
        <w:pStyle w:val="0"/>
        <w:spacing w:before="200" w:line-rule="auto"/>
        <w:ind w:firstLine="540"/>
        <w:jc w:val="both"/>
      </w:pPr>
      <w:r>
        <w:rPr>
          <w:sz w:val="20"/>
        </w:rPr>
        <w:t xml:space="preserve">2.2. Порядок формирования заявки, перечень документов и сроки их представления заявителями для подтверждения соответствия требованиям, указанным в </w:t>
      </w:r>
      <w:hyperlink w:history="0" w:anchor="P83" w:tooltip="2.1. Заявители должны соответствовать следующим требованиям:">
        <w:r>
          <w:rPr>
            <w:sz w:val="20"/>
            <w:color w:val="0000ff"/>
          </w:rPr>
          <w:t xml:space="preserve">пункте 2.1</w:t>
        </w:r>
      </w:hyperlink>
      <w:r>
        <w:rPr>
          <w:sz w:val="20"/>
        </w:rPr>
        <w:t xml:space="preserve"> настоящего раздела, а также требования к таким документам.</w:t>
      </w:r>
    </w:p>
    <w:p>
      <w:pPr>
        <w:pStyle w:val="0"/>
        <w:spacing w:before="200" w:line-rule="auto"/>
        <w:ind w:firstLine="540"/>
        <w:jc w:val="both"/>
      </w:pPr>
      <w:r>
        <w:rPr>
          <w:sz w:val="20"/>
        </w:rPr>
        <w:t xml:space="preserve">2.2.1. Заявки формируются заявителями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pPr>
        <w:pStyle w:val="0"/>
        <w:spacing w:before="200" w:line-rule="auto"/>
        <w:ind w:firstLine="540"/>
        <w:jc w:val="both"/>
      </w:pPr>
      <w:r>
        <w:rPr>
          <w:sz w:val="20"/>
        </w:rPr>
        <w:t xml:space="preserve">2.2.2. Заявка подписывается усиленной квалифицированной электронной подписью руководителя заявителя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2.2.3. 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p>
    <w:p>
      <w:pPr>
        <w:pStyle w:val="0"/>
        <w:spacing w:before="200" w:line-rule="auto"/>
        <w:ind w:firstLine="540"/>
        <w:jc w:val="both"/>
      </w:pPr>
      <w:r>
        <w:rPr>
          <w:sz w:val="20"/>
        </w:rPr>
        <w:t xml:space="preserve">2.2.4.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p>
      <w:pPr>
        <w:pStyle w:val="0"/>
        <w:spacing w:before="200" w:line-rule="auto"/>
        <w:ind w:firstLine="540"/>
        <w:jc w:val="both"/>
      </w:pPr>
      <w:r>
        <w:rPr>
          <w:sz w:val="20"/>
        </w:rPr>
        <w:t xml:space="preserve">2.2.5. Датой и временем представления участником отбора получателей субсидий заявки считаются дата и время подписания заявителем указанной заявки с присвоением ей регистрационного номера в ГИИС "Электронный бюджет". Срок предоставления документов для подтверждения соответствия заявителя требованиям - с даты начала подачи и окончания приема заявок участников отбора, установленных объявлением о проведении отбора получателей субсидии.</w:t>
      </w:r>
    </w:p>
    <w:bookmarkStart w:id="106" w:name="P106"/>
    <w:bookmarkEnd w:id="106"/>
    <w:p>
      <w:pPr>
        <w:pStyle w:val="0"/>
        <w:spacing w:before="200" w:line-rule="auto"/>
        <w:ind w:firstLine="540"/>
        <w:jc w:val="both"/>
      </w:pPr>
      <w:r>
        <w:rPr>
          <w:sz w:val="20"/>
        </w:rPr>
        <w:t xml:space="preserve">2.2.6. Заявка содержит следующие информацию и документы о заявителе:</w:t>
      </w:r>
    </w:p>
    <w:p>
      <w:pPr>
        <w:pStyle w:val="0"/>
        <w:spacing w:before="200" w:line-rule="auto"/>
        <w:ind w:firstLine="540"/>
        <w:jc w:val="both"/>
      </w:pPr>
      <w:r>
        <w:rPr>
          <w:sz w:val="20"/>
        </w:rPr>
        <w:t xml:space="preserve">1) полное и сокращенное наименование заявителя (для юридических лиц);</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заявителя (для юридических лиц и индивидуальных предпринимателей);</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постановки на учет в налоговом органе (для индивидуальных предпринимателей);</w:t>
      </w:r>
    </w:p>
    <w:p>
      <w:pPr>
        <w:pStyle w:val="0"/>
        <w:spacing w:before="200" w:line-rule="auto"/>
        <w:ind w:firstLine="540"/>
        <w:jc w:val="both"/>
      </w:pPr>
      <w:r>
        <w:rPr>
          <w:sz w:val="20"/>
        </w:rPr>
        <w:t xml:space="preserve">дата и код причины постановки на учет в налоговом органе (для юридических лиц);</w:t>
      </w:r>
    </w:p>
    <w:p>
      <w:pPr>
        <w:pStyle w:val="0"/>
        <w:spacing w:before="200" w:line-rule="auto"/>
        <w:ind w:firstLine="540"/>
        <w:jc w:val="both"/>
      </w:pPr>
      <w:r>
        <w:rPr>
          <w:sz w:val="20"/>
        </w:rPr>
        <w:t xml:space="preserve">дата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дата и место рождения (для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00" w:line-rule="auto"/>
        <w:ind w:firstLine="540"/>
        <w:jc w:val="both"/>
      </w:pPr>
      <w:r>
        <w:rPr>
          <w:sz w:val="20"/>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w:history="0" r:id="rId44"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8 декабря 1995 г. N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перечень основных и дополнительных видов деятельности, которые заявитель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0"/>
        <w:spacing w:before="200" w:line-rule="auto"/>
        <w:ind w:firstLine="540"/>
        <w:jc w:val="both"/>
      </w:pPr>
      <w:r>
        <w:rPr>
          <w:sz w:val="20"/>
        </w:rPr>
        <w:t xml:space="preserve">информация о счете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0"/>
        <w:spacing w:before="200" w:line-rule="auto"/>
        <w:ind w:firstLine="540"/>
        <w:jc w:val="both"/>
      </w:pPr>
      <w:r>
        <w:rPr>
          <w:sz w:val="20"/>
        </w:rPr>
        <w:t xml:space="preserve">информация о наличии статуса субъекта малого и среднего предпринимательства в соответствии с Федеральным </w:t>
      </w:r>
      <w:hyperlink w:history="0" r:id="rId4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 N 209-ФЗ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информация о наличии (отсутствии) статуса плательщика налога на добавленную стоимость;</w:t>
      </w:r>
    </w:p>
    <w:p>
      <w:pPr>
        <w:pStyle w:val="0"/>
        <w:spacing w:before="200" w:line-rule="auto"/>
        <w:ind w:firstLine="540"/>
        <w:jc w:val="both"/>
      </w:pPr>
      <w:r>
        <w:rPr>
          <w:sz w:val="20"/>
        </w:rPr>
        <w:t xml:space="preserve">2) информация и документы, представляемые при проведении отбора в процессе документооборота:</w:t>
      </w:r>
    </w:p>
    <w:p>
      <w:pPr>
        <w:pStyle w:val="0"/>
        <w:spacing w:before="200" w:line-rule="auto"/>
        <w:ind w:firstLine="540"/>
        <w:jc w:val="both"/>
      </w:pPr>
      <w:r>
        <w:rPr>
          <w:sz w:val="20"/>
        </w:rPr>
        <w:t xml:space="preserve">подтверждение согласия на публикацию (размещение) в информационно-телекоммуникационной сети "Интернет" информации о заявителе, о подаваемой заявке, а также иной информации о заявителе,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ГИИС "Электронный бюджет";</w:t>
      </w:r>
    </w:p>
    <w:p>
      <w:pPr>
        <w:pStyle w:val="0"/>
        <w:spacing w:before="200" w:line-rule="auto"/>
        <w:ind w:firstLine="540"/>
        <w:jc w:val="both"/>
      </w:pPr>
      <w:r>
        <w:rPr>
          <w:sz w:val="20"/>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ГИИС "Электронный бюджет" (для физических лиц);</w:t>
      </w:r>
    </w:p>
    <w:p>
      <w:pPr>
        <w:pStyle w:val="0"/>
        <w:spacing w:before="200" w:line-rule="auto"/>
        <w:ind w:firstLine="540"/>
        <w:jc w:val="both"/>
      </w:pPr>
      <w:r>
        <w:rPr>
          <w:sz w:val="20"/>
        </w:rPr>
        <w:t xml:space="preserve">3) предлагаемое заявителем значение результата предоставления субсидии, указанного в </w:t>
      </w:r>
      <w:hyperlink w:history="0" w:anchor="P265" w:tooltip="2.11. Результатами предоставления субсидий является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и вовлечено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 на дату начала отбора, указанную в объявлении о проведении отбора и рассчитывается по формуле:">
        <w:r>
          <w:rPr>
            <w:sz w:val="20"/>
            <w:color w:val="0000ff"/>
          </w:rPr>
          <w:t xml:space="preserve">пункте 2.11</w:t>
        </w:r>
      </w:hyperlink>
      <w:r>
        <w:rPr>
          <w:sz w:val="20"/>
        </w:rPr>
        <w:t xml:space="preserve"> настоящего раздела;</w:t>
      </w:r>
    </w:p>
    <w:p>
      <w:pPr>
        <w:pStyle w:val="0"/>
        <w:spacing w:before="200" w:line-rule="auto"/>
        <w:ind w:firstLine="540"/>
        <w:jc w:val="both"/>
      </w:pPr>
      <w:r>
        <w:rPr>
          <w:sz w:val="20"/>
        </w:rPr>
        <w:t xml:space="preserve">4) значение запрашиваемого заявителем размера субсидии.</w:t>
      </w:r>
    </w:p>
    <w:bookmarkStart w:id="129" w:name="P129"/>
    <w:bookmarkEnd w:id="129"/>
    <w:p>
      <w:pPr>
        <w:pStyle w:val="0"/>
        <w:spacing w:before="200" w:line-rule="auto"/>
        <w:ind w:firstLine="540"/>
        <w:jc w:val="both"/>
      </w:pPr>
      <w:r>
        <w:rPr>
          <w:sz w:val="20"/>
        </w:rPr>
        <w:t xml:space="preserve">2.2.7. Для получения субсидий, указанных в </w:t>
      </w:r>
      <w:hyperlink w:history="0" w:anchor="P76" w:tooltip="1.3. Целью предоставления субсидий является возмещение части затрат сельскохозяйственным товаропроизводителям на реализацию мероприятий в области мелиорации земель сельскохозяйственного назначения.">
        <w:r>
          <w:rPr>
            <w:sz w:val="20"/>
            <w:color w:val="0000ff"/>
          </w:rPr>
          <w:t xml:space="preserve">абзаце втором пункта 1.3 раздела 1</w:t>
        </w:r>
      </w:hyperlink>
      <w:r>
        <w:rPr>
          <w:sz w:val="20"/>
        </w:rPr>
        <w:t xml:space="preserve"> настоящего Порядка, заявителем при заполнении заявки также представляются следующие документы (электронные копии документов) и информация:</w:t>
      </w:r>
    </w:p>
    <w:p>
      <w:pPr>
        <w:pStyle w:val="0"/>
        <w:spacing w:before="200" w:line-rule="auto"/>
        <w:ind w:firstLine="540"/>
        <w:jc w:val="both"/>
      </w:pPr>
      <w:r>
        <w:rPr>
          <w:sz w:val="20"/>
        </w:rPr>
        <w:t xml:space="preserve">1) </w:t>
      </w:r>
      <w:hyperlink w:history="0" w:anchor="P372" w:tooltip="СПРАВКА-РАСЧЕТ">
        <w:r>
          <w:rPr>
            <w:sz w:val="20"/>
            <w:color w:val="0000ff"/>
          </w:rPr>
          <w:t xml:space="preserve">справка-расчет</w:t>
        </w:r>
      </w:hyperlink>
      <w:r>
        <w:rPr>
          <w:sz w:val="20"/>
        </w:rPr>
        <w:t xml:space="preserve"> причитающейся суммы субсидии по форме согласно приложению 1 к настоящему Порядку;</w:t>
      </w:r>
    </w:p>
    <w:bookmarkStart w:id="131" w:name="P131"/>
    <w:bookmarkEnd w:id="131"/>
    <w:p>
      <w:pPr>
        <w:pStyle w:val="0"/>
        <w:spacing w:before="200" w:line-rule="auto"/>
        <w:ind w:firstLine="540"/>
        <w:jc w:val="both"/>
      </w:pPr>
      <w:r>
        <w:rPr>
          <w:sz w:val="20"/>
        </w:rPr>
        <w:t xml:space="preserve">2) </w:t>
      </w:r>
      <w:hyperlink w:history="0" w:anchor="P466" w:tooltip="СВЕДЕНИЯ">
        <w:r>
          <w:rPr>
            <w:sz w:val="20"/>
            <w:color w:val="0000ff"/>
          </w:rPr>
          <w:t xml:space="preserve">сведения</w:t>
        </w:r>
      </w:hyperlink>
      <w:r>
        <w:rPr>
          <w:sz w:val="20"/>
        </w:rPr>
        <w:t xml:space="preserve"> о выручке по форме согласно приложению 2 к настоящему Порядку (кроме крестьянских (фермерских) хозяйств, созданных в соответствии с Федеральным </w:t>
      </w:r>
      <w:hyperlink w:history="0" r:id="rId46" w:tooltip="Федеральный закон от 11.06.2003 N 74-ФЗ (ред. от 22.06.2024) &quot;О крестьянском (фермерском) хозяйстве&quot; {КонсультантПлюс}">
        <w:r>
          <w:rPr>
            <w:sz w:val="20"/>
            <w:color w:val="0000ff"/>
          </w:rPr>
          <w:t xml:space="preserve">законом</w:t>
        </w:r>
      </w:hyperlink>
      <w:r>
        <w:rPr>
          <w:sz w:val="20"/>
        </w:rPr>
        <w:t xml:space="preserve"> от 11 июня 2003 г. N 74-ФЗ "О крестьянском (фермерском) хозяйстве", и сельскохозяйственных потребительских кооперативов, созданных в соответствии с Федеральным </w:t>
      </w:r>
      <w:hyperlink w:history="0" r:id="rId47"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8 декабря 1995 г. N 193-ФЗ "О сельскохозяйственной кооперации");</w:t>
      </w:r>
    </w:p>
    <w:p>
      <w:pPr>
        <w:pStyle w:val="0"/>
        <w:spacing w:before="200" w:line-rule="auto"/>
        <w:ind w:firstLine="540"/>
        <w:jc w:val="both"/>
      </w:pPr>
      <w:r>
        <w:rPr>
          <w:sz w:val="20"/>
        </w:rPr>
        <w:t xml:space="preserve">3) проектная документация на 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отобранной Минсельхозом России;</w:t>
      </w:r>
    </w:p>
    <w:p>
      <w:pPr>
        <w:pStyle w:val="0"/>
        <w:spacing w:before="200" w:line-rule="auto"/>
        <w:ind w:firstLine="540"/>
        <w:jc w:val="both"/>
      </w:pPr>
      <w:r>
        <w:rPr>
          <w:sz w:val="20"/>
        </w:rPr>
        <w:t xml:space="preserve">4) положительное заключение экспертизы проектной документации, отобранной Минсельхозом России, и (или) результатов инженерных изысканий, если проведение такой экспертизы предусмотрено законодательством о градостроительной деятельности, экспертных заключений по ней (в случае, если проведение экспертизы в соответствии с законодательством Российской Федерации является обязательным);</w:t>
      </w:r>
    </w:p>
    <w:p>
      <w:pPr>
        <w:pStyle w:val="0"/>
        <w:spacing w:before="200" w:line-rule="auto"/>
        <w:ind w:firstLine="540"/>
        <w:jc w:val="both"/>
      </w:pPr>
      <w:r>
        <w:rPr>
          <w:sz w:val="20"/>
        </w:rPr>
        <w:t xml:space="preserve">5) разрешение на строительство - при создании объекта капитального строительства и в случае, если данное требование установлено законодательством о градостроительной деятельности, либо копия договора на приобретение оборудования - при техническом перевооружении;</w:t>
      </w:r>
    </w:p>
    <w:p>
      <w:pPr>
        <w:pStyle w:val="0"/>
        <w:spacing w:before="200" w:line-rule="auto"/>
        <w:ind w:firstLine="540"/>
        <w:jc w:val="both"/>
      </w:pPr>
      <w:r>
        <w:rPr>
          <w:sz w:val="20"/>
        </w:rPr>
        <w:t xml:space="preserve">6) при техническом перевооружении - акт о приеме-сдаче отремонтированных, реконструированных, модернизированных объектов основных средств, либо акт о приеме-передаче объекта основных средств (кроме зданий, сооружений);</w:t>
      </w:r>
    </w:p>
    <w:p>
      <w:pPr>
        <w:pStyle w:val="0"/>
        <w:spacing w:before="200" w:line-rule="auto"/>
        <w:ind w:firstLine="540"/>
        <w:jc w:val="both"/>
      </w:pPr>
      <w:r>
        <w:rPr>
          <w:sz w:val="20"/>
        </w:rPr>
        <w:t xml:space="preserve">7) при строительстве и реконструкции оросительных и осушительных систем общего и индивидуального пользования и отдельно расположенных гидротехнических сооружений - разрешение на ввод или Акт приемки законченного строительством объекта;</w:t>
      </w:r>
    </w:p>
    <w:p>
      <w:pPr>
        <w:pStyle w:val="0"/>
        <w:spacing w:before="200" w:line-rule="auto"/>
        <w:ind w:firstLine="540"/>
        <w:jc w:val="both"/>
      </w:pPr>
      <w:r>
        <w:rPr>
          <w:sz w:val="20"/>
        </w:rPr>
        <w:t xml:space="preserve">8) </w:t>
      </w:r>
      <w:hyperlink w:history="0" w:anchor="P641" w:tooltip="РЕЕСТР">
        <w:r>
          <w:rPr>
            <w:sz w:val="20"/>
            <w:color w:val="0000ff"/>
          </w:rPr>
          <w:t xml:space="preserve">реестр</w:t>
        </w:r>
      </w:hyperlink>
      <w:r>
        <w:rPr>
          <w:sz w:val="20"/>
        </w:rPr>
        <w:t xml:space="preserve">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в части которых осуществляется реконструкция и техническое перевооружение, по форме согласно приложению 4 к настоящему Порядку;</w:t>
      </w:r>
    </w:p>
    <w:p>
      <w:pPr>
        <w:pStyle w:val="0"/>
        <w:spacing w:before="200" w:line-rule="auto"/>
        <w:ind w:firstLine="540"/>
        <w:jc w:val="both"/>
      </w:pPr>
      <w:r>
        <w:rPr>
          <w:sz w:val="20"/>
        </w:rPr>
        <w:t xml:space="preserve">9) </w:t>
      </w:r>
      <w:hyperlink w:history="0" w:anchor="P691" w:tooltip="РЕЕСТР">
        <w:r>
          <w:rPr>
            <w:sz w:val="20"/>
            <w:color w:val="0000ff"/>
          </w:rPr>
          <w:t xml:space="preserve">реестр</w:t>
        </w:r>
      </w:hyperlink>
      <w:r>
        <w:rPr>
          <w:sz w:val="20"/>
        </w:rPr>
        <w:t xml:space="preserve"> земельных участков из земель сельскохозяйственного назначения, на которых расположены оросительные и осушительные системы общего и индивидуального пользования и отдельно расположенные гидротехнические сооружения, а также рыбоводные пруды, согласно приложению 5 к настоящему Порядку;</w:t>
      </w:r>
    </w:p>
    <w:p>
      <w:pPr>
        <w:pStyle w:val="0"/>
        <w:spacing w:before="200" w:line-rule="auto"/>
        <w:ind w:firstLine="540"/>
        <w:jc w:val="both"/>
      </w:pPr>
      <w:r>
        <w:rPr>
          <w:sz w:val="20"/>
        </w:rPr>
        <w:t xml:space="preserve">10) копия паспорта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(представляется в случае реконструкции и технического перевооружения);</w:t>
      </w:r>
    </w:p>
    <w:p>
      <w:pPr>
        <w:pStyle w:val="0"/>
        <w:spacing w:before="200" w:line-rule="auto"/>
        <w:ind w:firstLine="540"/>
        <w:jc w:val="both"/>
      </w:pPr>
      <w:r>
        <w:rPr>
          <w:sz w:val="20"/>
        </w:rPr>
        <w:t xml:space="preserve">11) акт ввода в эксплуатацию в текущем или отчетном финансовом году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w:t>
      </w:r>
    </w:p>
    <w:p>
      <w:pPr>
        <w:pStyle w:val="0"/>
        <w:spacing w:before="200" w:line-rule="auto"/>
        <w:ind w:firstLine="540"/>
        <w:jc w:val="both"/>
      </w:pPr>
      <w:r>
        <w:rPr>
          <w:sz w:val="20"/>
        </w:rPr>
        <w:t xml:space="preserve">12) гарантийное письмо сельскохозяйственного товаропроизводителя об объеме производства сельскохозяйственной продукции на три года (тонн), следующих за годом реализации проекта мелиорации, на землях, на которых реализован проект мелиорации. План по объему производства сельскохозяйственной продукции также указывается в проекте мелиорации.</w:t>
      </w:r>
    </w:p>
    <w:p>
      <w:pPr>
        <w:pStyle w:val="0"/>
        <w:spacing w:before="200" w:line-rule="auto"/>
        <w:ind w:firstLine="540"/>
        <w:jc w:val="both"/>
      </w:pPr>
      <w:r>
        <w:rPr>
          <w:sz w:val="20"/>
        </w:rPr>
        <w:t xml:space="preserve">2.2.8. Внесение изменений в заявку или отзыв заявки осуществляется заявителем в порядке, указанном в подпунктах 2.8.9 и 2.8.10 пункта 2.8 настоящего раздела.</w:t>
      </w:r>
    </w:p>
    <w:p>
      <w:pPr>
        <w:pStyle w:val="0"/>
        <w:spacing w:before="200" w:line-rule="auto"/>
        <w:ind w:firstLine="540"/>
        <w:jc w:val="both"/>
      </w:pPr>
      <w:r>
        <w:rPr>
          <w:sz w:val="20"/>
        </w:rPr>
        <w:t xml:space="preserve">2.3. Возмещению подлежит часть фактически понесенных заявителем затрат, понесенных в текущем финансовом году и (или) за два года, предшествующих году предоставления субсидии, при условии, что затраты на реализацию проектов не возмещались ранее в рамках настоящего Порядка на цели предоставления субсидии, указанные в </w:t>
      </w:r>
      <w:hyperlink w:history="0" w:anchor="P76" w:tooltip="1.3. Целью предоставления субсидий является возмещение части затрат сельскохозяйственным товаропроизводителям на реализацию мероприятий в области мелиорации земель сельскохозяйственного назначения.">
        <w:r>
          <w:rPr>
            <w:sz w:val="20"/>
            <w:color w:val="0000ff"/>
          </w:rPr>
          <w:t xml:space="preserve">пункте 1.3 раздела 1</w:t>
        </w:r>
      </w:hyperlink>
      <w:r>
        <w:rPr>
          <w:sz w:val="20"/>
        </w:rPr>
        <w:t xml:space="preserve"> настоящего Порядка по проекту (проектам) мелиорации, прошедшему отбор проектов мелиорации в Минсельхозе России на:</w:t>
      </w:r>
    </w:p>
    <w:p>
      <w:pPr>
        <w:pStyle w:val="0"/>
        <w:spacing w:before="200" w:line-rule="auto"/>
        <w:ind w:firstLine="540"/>
        <w:jc w:val="both"/>
      </w:pPr>
      <w:r>
        <w:rPr>
          <w:sz w:val="20"/>
        </w:rPr>
        <w:t xml:space="preserve">разработку проектно-сметной документации на проведение гидромелиоративных мероприятий - не более 5 процентов затрат на реализацию проекта мелиорации (в случае если объем затрат на разработку проектно-сметной документации превышает 5 процентов затрат на реализацию проекта мелиорации, сумма превышения не подлежит субсидированию за счет средств бюджета Краснодарского края);</w:t>
      </w:r>
    </w:p>
    <w:p>
      <w:pPr>
        <w:pStyle w:val="0"/>
        <w:spacing w:before="200" w:line-rule="auto"/>
        <w:ind w:firstLine="540"/>
        <w:jc w:val="both"/>
      </w:pPr>
      <w:r>
        <w:rPr>
          <w:sz w:val="20"/>
        </w:rPr>
        <w:t xml:space="preserve">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pPr>
        <w:pStyle w:val="0"/>
        <w:spacing w:before="200" w:line-rule="auto"/>
        <w:ind w:firstLine="540"/>
        <w:jc w:val="both"/>
      </w:pPr>
      <w:r>
        <w:rPr>
          <w:sz w:val="20"/>
        </w:rP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pPr>
        <w:pStyle w:val="0"/>
        <w:spacing w:before="200" w:line-rule="auto"/>
        <w:ind w:firstLine="540"/>
        <w:jc w:val="both"/>
      </w:pPr>
      <w:r>
        <w:rPr>
          <w:sz w:val="20"/>
        </w:rPr>
        <w:t xml:space="preserve">Возмещение части затрат осуществляется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pPr>
        <w:pStyle w:val="0"/>
        <w:spacing w:before="200" w:line-rule="auto"/>
        <w:ind w:firstLine="540"/>
        <w:jc w:val="both"/>
      </w:pPr>
      <w:r>
        <w:rPr>
          <w:sz w:val="20"/>
        </w:rPr>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p>
    <w:p>
      <w:pPr>
        <w:pStyle w:val="0"/>
        <w:spacing w:before="200" w:line-rule="auto"/>
        <w:ind w:firstLine="540"/>
        <w:jc w:val="both"/>
      </w:pPr>
      <w:r>
        <w:rPr>
          <w:sz w:val="20"/>
        </w:rPr>
        <w:t xml:space="preserve">2.4. Для подтверждения фактически понесенных заявителем затрат, при заполнении заявки также представляется предоставляется сводный </w:t>
      </w:r>
      <w:hyperlink w:history="0" w:anchor="P511" w:tooltip="СВОДНЫЙ РЕЕСТР">
        <w:r>
          <w:rPr>
            <w:sz w:val="20"/>
            <w:color w:val="0000ff"/>
          </w:rPr>
          <w:t xml:space="preserve">реестр</w:t>
        </w:r>
      </w:hyperlink>
      <w:r>
        <w:rPr>
          <w:sz w:val="20"/>
        </w:rPr>
        <w:t xml:space="preserve"> затрат, подтверждающий фактически понесенные затраты на реализацию мероприятий в области мелиорации земель сельскохозяйственного назначения, по форме согласно приложению 3 к настоящему Порядку, с приложением электронных копий документов:</w:t>
      </w:r>
    </w:p>
    <w:p>
      <w:pPr>
        <w:pStyle w:val="0"/>
        <w:spacing w:before="200" w:line-rule="auto"/>
        <w:ind w:firstLine="540"/>
        <w:jc w:val="both"/>
      </w:pPr>
      <w:r>
        <w:rPr>
          <w:sz w:val="20"/>
        </w:rPr>
        <w:t xml:space="preserve">1) договоры на выполнение работ по строительству, реконструкции и техническому перевооружению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с приложением копий платежных документов, подтверждающих оплату по договору, актов выполненных работ (представляются в случае выполнения работ подрядным способом);</w:t>
      </w:r>
    </w:p>
    <w:p>
      <w:pPr>
        <w:pStyle w:val="0"/>
        <w:spacing w:before="200" w:line-rule="auto"/>
        <w:ind w:firstLine="540"/>
        <w:jc w:val="both"/>
      </w:pPr>
      <w:r>
        <w:rPr>
          <w:sz w:val="20"/>
        </w:rPr>
        <w:t xml:space="preserve">2) договоры на приобретение машин, установок, дождевальных и поливальных аппаратов, насосных станций и материалов, включенных в сводный сметный расчет стоимости строительства, реконструкции и технического перевооружения (в том числе приобретенных в лизинг) (далее - машины и оборудование) с приложением платежных документов, подтверждающих оплату по договору, товарные накладные или универсальные передаточные документы, акт приема-передачи оборудования, основных средств (при наличии), инвентарная карточка учета объекта основных средств, акт о приеме-передаче оборудования в монтаж (при наличии);</w:t>
      </w:r>
    </w:p>
    <w:p>
      <w:pPr>
        <w:pStyle w:val="0"/>
        <w:spacing w:before="200" w:line-rule="auto"/>
        <w:ind w:firstLine="540"/>
        <w:jc w:val="both"/>
      </w:pPr>
      <w:r>
        <w:rPr>
          <w:sz w:val="20"/>
        </w:rPr>
        <w:t xml:space="preserve">3) договоры на разработку проектно-сметной документации на проведение гидромелиоративных работ с приложением платежных документов, подтверждающих оплату по договору, акт приемки-передачи проектно-сметной документации;</w:t>
      </w:r>
    </w:p>
    <w:p>
      <w:pPr>
        <w:pStyle w:val="0"/>
        <w:spacing w:before="200" w:line-rule="auto"/>
        <w:ind w:firstLine="540"/>
        <w:jc w:val="both"/>
      </w:pPr>
      <w:r>
        <w:rPr>
          <w:sz w:val="20"/>
        </w:rPr>
        <w:t xml:space="preserve">4) при выполнении работ хозяйственным способом представляется </w:t>
      </w:r>
      <w:hyperlink w:history="0" w:anchor="P747" w:tooltip="РЕЕСТР">
        <w:r>
          <w:rPr>
            <w:sz w:val="20"/>
            <w:color w:val="0000ff"/>
          </w:rPr>
          <w:t xml:space="preserve">реестр</w:t>
        </w:r>
      </w:hyperlink>
      <w:r>
        <w:rPr>
          <w:sz w:val="20"/>
        </w:rPr>
        <w:t xml:space="preserve"> фактических затрат на выполненные работы по строительству, реконструкции и техническому перевооружению оросительных и осушительных систем общего и индивидуального пользования и отдельно расположенных гидротехнических сооружений, рыбоводных прудов, по форме согласно приложению 6 к настоящему Порядку, подписанный руководителем и главным бухгалтером заявителя либо иными уполномоченными в установленном порядке лицами или индивидуальным предпринимателем и заверенная печатью заявителя (при ее наличии), с приложением заверенных заявителем копий первичных документов, отраженных в реестре;</w:t>
      </w:r>
    </w:p>
    <w:p>
      <w:pPr>
        <w:pStyle w:val="0"/>
        <w:spacing w:before="200" w:line-rule="auto"/>
        <w:ind w:firstLine="540"/>
        <w:jc w:val="both"/>
      </w:pPr>
      <w:r>
        <w:rPr>
          <w:sz w:val="20"/>
        </w:rPr>
        <w:t xml:space="preserve">5) в случае приобретения заявителем материалов для выполнения работ - договоры на приобретение материалов, документы, подтверждающие фактическое получение товара, платежные документы, подтверждающие оплату материалов, акты списания использованных материалов.</w:t>
      </w:r>
    </w:p>
    <w:bookmarkStart w:id="155" w:name="P155"/>
    <w:bookmarkEnd w:id="155"/>
    <w:p>
      <w:pPr>
        <w:pStyle w:val="0"/>
        <w:spacing w:before="200" w:line-rule="auto"/>
        <w:ind w:firstLine="540"/>
        <w:jc w:val="both"/>
      </w:pPr>
      <w:r>
        <w:rPr>
          <w:sz w:val="20"/>
        </w:rPr>
        <w:t xml:space="preserve">2.5. Любой заявитель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уполномоченному органу не более 5 запросов о разъяснении положений объявления о проведении отбора получателей субсидий путем формирования в ГИИС "Электронный бюджет" соответствующего запроса.</w:t>
      </w:r>
    </w:p>
    <w:bookmarkStart w:id="156" w:name="P156"/>
    <w:bookmarkEnd w:id="156"/>
    <w:p>
      <w:pPr>
        <w:pStyle w:val="0"/>
        <w:spacing w:before="200" w:line-rule="auto"/>
        <w:ind w:firstLine="540"/>
        <w:jc w:val="both"/>
      </w:pPr>
      <w:r>
        <w:rPr>
          <w:sz w:val="20"/>
        </w:rPr>
        <w:t xml:space="preserve">2.6. Уполномоченный орган в ответ на запрос, указанный в </w:t>
      </w:r>
      <w:hyperlink w:history="0" w:anchor="P155" w:tooltip="2.5. Любой заявитель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уполномоченному органу не более 5 запросов о разъяснении положений объявления о проведении отбора получателей субсидий путем формирования в ГИИС &quot;Электронный бюджет&quot; соответствующего запроса.">
        <w:r>
          <w:rPr>
            <w:sz w:val="20"/>
            <w:color w:val="0000ff"/>
          </w:rPr>
          <w:t xml:space="preserve">пункте 2.5</w:t>
        </w:r>
      </w:hyperlink>
      <w:r>
        <w:rPr>
          <w:sz w:val="20"/>
        </w:rPr>
        <w:t xml:space="preserve">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ГИИС "Электронный бюджет" в соответствии с </w:t>
      </w:r>
      <w:hyperlink w:history="0" w:anchor="P156" w:tooltip="2.6. Уполномоченный орган в ответ на запрос, указанный в пункте 2.5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ГИИС &quot;Электронный бюджет&quot; соответствующего разъяснения. Представленное уполномоченным органом разъяснение положений объявления о проведении отбора получателей субсидий не должно изменять суть информации,...">
        <w:r>
          <w:rPr>
            <w:sz w:val="20"/>
            <w:color w:val="0000ff"/>
          </w:rPr>
          <w:t xml:space="preserve">абзацем первым</w:t>
        </w:r>
      </w:hyperlink>
      <w:r>
        <w:rPr>
          <w:sz w:val="20"/>
        </w:rPr>
        <w:t xml:space="preserve"> настоящего пункта, предоставляется всем заявителям.</w:t>
      </w:r>
    </w:p>
    <w:p>
      <w:pPr>
        <w:pStyle w:val="0"/>
        <w:spacing w:before="200" w:line-rule="auto"/>
        <w:ind w:firstLine="540"/>
        <w:jc w:val="both"/>
      </w:pPr>
      <w:r>
        <w:rPr>
          <w:sz w:val="20"/>
        </w:rPr>
        <w:t xml:space="preserve">2.7. Порядок формирования и размещения объявления о проведении отбора, разъяснения положений объявления об отборе:</w:t>
      </w:r>
    </w:p>
    <w:bookmarkStart w:id="159" w:name="P159"/>
    <w:bookmarkEnd w:id="159"/>
    <w:p>
      <w:pPr>
        <w:pStyle w:val="0"/>
        <w:spacing w:before="200" w:line-rule="auto"/>
        <w:ind w:firstLine="540"/>
        <w:jc w:val="both"/>
      </w:pPr>
      <w:r>
        <w:rPr>
          <w:sz w:val="20"/>
        </w:rPr>
        <w:t xml:space="preserve">1)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уполномоченного органа (уполномоченного им лица), публикуется на едином портале и включает в себя следующую информацию:</w:t>
      </w:r>
    </w:p>
    <w:p>
      <w:pPr>
        <w:pStyle w:val="0"/>
        <w:spacing w:before="200" w:line-rule="auto"/>
        <w:ind w:firstLine="540"/>
        <w:jc w:val="both"/>
      </w:pPr>
      <w:r>
        <w:rPr>
          <w:sz w:val="20"/>
        </w:rPr>
        <w:t xml:space="preserve">даты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способ проведения отбора;</w:t>
      </w:r>
    </w:p>
    <w:p>
      <w:pPr>
        <w:pStyle w:val="0"/>
        <w:spacing w:before="200" w:line-rule="auto"/>
        <w:ind w:firstLine="540"/>
        <w:jc w:val="both"/>
      </w:pPr>
      <w:r>
        <w:rPr>
          <w:sz w:val="20"/>
        </w:rPr>
        <w:t xml:space="preserve">наименования, места нахождения, почтового адреса, адреса электронной почты уполномоченного органа;</w:t>
      </w:r>
    </w:p>
    <w:p>
      <w:pPr>
        <w:pStyle w:val="0"/>
        <w:spacing w:before="200" w:line-rule="auto"/>
        <w:ind w:firstLine="540"/>
        <w:jc w:val="both"/>
      </w:pPr>
      <w:r>
        <w:rPr>
          <w:sz w:val="20"/>
        </w:rPr>
        <w:t xml:space="preserve">результата (результатов) предоставления субсидии, а также характеристики (характеристик) результата (при ее установлении);</w:t>
      </w:r>
    </w:p>
    <w:p>
      <w:pPr>
        <w:pStyle w:val="0"/>
        <w:spacing w:before="200" w:line-rule="auto"/>
        <w:ind w:firstLine="540"/>
        <w:jc w:val="both"/>
      </w:pPr>
      <w:r>
        <w:rPr>
          <w:sz w:val="20"/>
        </w:rPr>
        <w:t xml:space="preserve">доменного имени и (или) указателей страниц государственной информационной системы в информационно-телекоммуникационной сети "Интернет";</w:t>
      </w:r>
    </w:p>
    <w:p>
      <w:pPr>
        <w:pStyle w:val="0"/>
        <w:spacing w:before="200" w:line-rule="auto"/>
        <w:ind w:firstLine="540"/>
        <w:jc w:val="both"/>
      </w:pPr>
      <w:r>
        <w:rPr>
          <w:sz w:val="20"/>
        </w:rPr>
        <w:t xml:space="preserve">требований к заявителям, определенных в соответствии с </w:t>
      </w:r>
      <w:hyperlink w:history="0" w:anchor="P83" w:tooltip="2.1. Заявители должны соответствовать следующим требованиям:">
        <w:r>
          <w:rPr>
            <w:sz w:val="20"/>
            <w:color w:val="0000ff"/>
          </w:rPr>
          <w:t xml:space="preserve">пунктом 2.1</w:t>
        </w:r>
      </w:hyperlink>
      <w:r>
        <w:rPr>
          <w:sz w:val="20"/>
        </w:rPr>
        <w:t xml:space="preserve"> настоящего раздела, которым участник отбора должен соответствовать на дату, определенную настоящим порядком, и к перечню документов, представляемых заявителями для подтверждения соответствия указанным требованиям, в соответствии с </w:t>
      </w:r>
      <w:hyperlink w:history="0" w:anchor="P106" w:tooltip="2.2.6. Заявка содержит следующие информацию и документы о заявителе:">
        <w:r>
          <w:rPr>
            <w:sz w:val="20"/>
            <w:color w:val="0000ff"/>
          </w:rPr>
          <w:t xml:space="preserve">подпунктами 2.2.6</w:t>
        </w:r>
      </w:hyperlink>
      <w:r>
        <w:rPr>
          <w:sz w:val="20"/>
        </w:rPr>
        <w:t xml:space="preserve">, </w:t>
      </w:r>
      <w:hyperlink w:history="0" w:anchor="P129" w:tooltip="2.2.7. Для получения субсидий, указанных в абзаце втором пункта 1.3 раздела 1 настоящего Порядка, заявителем при заполнении заявки также представляются следующие документы (электронные копии документов) и информация:">
        <w:r>
          <w:rPr>
            <w:sz w:val="20"/>
            <w:color w:val="0000ff"/>
          </w:rPr>
          <w:t xml:space="preserve">2.2.7 пункта 2.2</w:t>
        </w:r>
      </w:hyperlink>
      <w:r>
        <w:rPr>
          <w:sz w:val="20"/>
        </w:rPr>
        <w:t xml:space="preserve"> настоящего раздела;</w:t>
      </w:r>
    </w:p>
    <w:p>
      <w:pPr>
        <w:pStyle w:val="0"/>
        <w:spacing w:before="200" w:line-rule="auto"/>
        <w:ind w:firstLine="540"/>
        <w:jc w:val="both"/>
      </w:pPr>
      <w:r>
        <w:rPr>
          <w:sz w:val="20"/>
        </w:rPr>
        <w:t xml:space="preserve">критерии отбора в соответствии с подпунктом 2.8.1 пункта 2.8 настоящего раздела;</w:t>
      </w:r>
    </w:p>
    <w:p>
      <w:pPr>
        <w:pStyle w:val="0"/>
        <w:spacing w:before="200" w:line-rule="auto"/>
        <w:ind w:firstLine="540"/>
        <w:jc w:val="both"/>
      </w:pPr>
      <w:r>
        <w:rPr>
          <w:sz w:val="20"/>
        </w:rPr>
        <w:t xml:space="preserve">порядка подачи участниками отбора заявок и требований, предъявляемых к форме и содержанию заявок;</w:t>
      </w:r>
    </w:p>
    <w:p>
      <w:pPr>
        <w:pStyle w:val="0"/>
        <w:spacing w:before="200" w:line-rule="auto"/>
        <w:ind w:firstLine="540"/>
        <w:jc w:val="both"/>
      </w:pPr>
      <w:r>
        <w:rPr>
          <w:sz w:val="20"/>
        </w:rPr>
        <w:t xml:space="preserve">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00" w:line-rule="auto"/>
        <w:ind w:firstLine="540"/>
        <w:jc w:val="both"/>
      </w:pPr>
      <w:r>
        <w:rPr>
          <w:sz w:val="20"/>
        </w:rPr>
        <w:t xml:space="preserve">правил рассмотрения заявок в соответствии с пунктом 2.8 настоящего раздела;</w:t>
      </w:r>
    </w:p>
    <w:p>
      <w:pPr>
        <w:pStyle w:val="0"/>
        <w:spacing w:before="200" w:line-rule="auto"/>
        <w:ind w:firstLine="540"/>
        <w:jc w:val="both"/>
      </w:pPr>
      <w:r>
        <w:rPr>
          <w:sz w:val="20"/>
        </w:rPr>
        <w:t xml:space="preserve">информация об участии или неучастии комиссии и (или) экспертов (экспертных организаций) в рассмотрении заявок;</w:t>
      </w:r>
    </w:p>
    <w:p>
      <w:pPr>
        <w:pStyle w:val="0"/>
        <w:spacing w:before="200" w:line-rule="auto"/>
        <w:ind w:firstLine="540"/>
        <w:jc w:val="both"/>
      </w:pPr>
      <w:r>
        <w:rPr>
          <w:sz w:val="20"/>
        </w:rPr>
        <w:t xml:space="preserve">порядка возврата заявок на доработку в соответствии с подпунктом 2.8.11 пункта 2.8 настоящего раздела;</w:t>
      </w:r>
    </w:p>
    <w:p>
      <w:pPr>
        <w:pStyle w:val="0"/>
        <w:spacing w:before="200" w:line-rule="auto"/>
        <w:ind w:firstLine="540"/>
        <w:jc w:val="both"/>
      </w:pPr>
      <w:r>
        <w:rPr>
          <w:sz w:val="20"/>
        </w:rPr>
        <w:t xml:space="preserve">порядка отклонения заявок, а также информации об основаниях их отклонения в соответствии с подпунктом 2.8.5 пункта 2.8 настоящего раздела;</w:t>
      </w:r>
    </w:p>
    <w:p>
      <w:pPr>
        <w:pStyle w:val="0"/>
        <w:spacing w:before="200" w:line-rule="auto"/>
        <w:ind w:firstLine="540"/>
        <w:jc w:val="both"/>
      </w:pPr>
      <w:r>
        <w:rPr>
          <w:sz w:val="20"/>
        </w:rPr>
        <w:t xml:space="preserve">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pPr>
        <w:pStyle w:val="0"/>
        <w:spacing w:before="200" w:line-rule="auto"/>
        <w:ind w:firstLine="540"/>
        <w:jc w:val="both"/>
      </w:pPr>
      <w:r>
        <w:rPr>
          <w:sz w:val="20"/>
        </w:rPr>
        <w:t xml:space="preserve">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history="0" w:anchor="P155" w:tooltip="2.5. Любой заявитель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уполномоченному органу не более 5 запросов о разъяснении положений объявления о проведении отбора получателей субсидий путем формирования в ГИИС &quot;Электронный бюджет&quot; соответствующего запроса.">
        <w:r>
          <w:rPr>
            <w:sz w:val="20"/>
            <w:color w:val="0000ff"/>
          </w:rPr>
          <w:t xml:space="preserve">пунктами 2.5</w:t>
        </w:r>
      </w:hyperlink>
      <w:r>
        <w:rPr>
          <w:sz w:val="20"/>
        </w:rPr>
        <w:t xml:space="preserve"> и </w:t>
      </w:r>
      <w:hyperlink w:history="0" w:anchor="P156" w:tooltip="2.6. Уполномоченный орган в ответ на запрос, указанный в пункте 2.5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ГИИС &quot;Электронный бюджет&quot; соответствующего разъяснения. Представленное уполномоченным органом разъяснение положений объявления о проведении отбора получателей субсидий не должно изменять суть информации,...">
        <w:r>
          <w:rPr>
            <w:sz w:val="20"/>
            <w:color w:val="0000ff"/>
          </w:rPr>
          <w:t xml:space="preserve">2.6</w:t>
        </w:r>
      </w:hyperlink>
      <w:r>
        <w:rPr>
          <w:sz w:val="20"/>
        </w:rPr>
        <w:t xml:space="preserve"> настоящего раздела;</w:t>
      </w:r>
    </w:p>
    <w:p>
      <w:pPr>
        <w:pStyle w:val="0"/>
        <w:spacing w:before="200" w:line-rule="auto"/>
        <w:ind w:firstLine="540"/>
        <w:jc w:val="both"/>
      </w:pPr>
      <w:r>
        <w:rPr>
          <w:sz w:val="20"/>
        </w:rPr>
        <w:t xml:space="preserve">срока, в течение которого победитель (победители) отбора должен подписать Соглашение в соответствии с </w:t>
      </w:r>
      <w:hyperlink w:history="0" w:anchor="P250" w:tooltip="2.10. Условия и порядок заключения между уполномоченным органом и получателем субсидии Соглашения, дополнительного соглашения к Соглашению, в том числе дополнительного соглашения о расторжении Соглашения:">
        <w:r>
          <w:rPr>
            <w:sz w:val="20"/>
            <w:color w:val="0000ff"/>
          </w:rPr>
          <w:t xml:space="preserve">пунктом 2.10</w:t>
        </w:r>
      </w:hyperlink>
      <w:r>
        <w:rPr>
          <w:sz w:val="20"/>
        </w:rPr>
        <w:t xml:space="preserve"> настоящего раздела;</w:t>
      </w:r>
    </w:p>
    <w:p>
      <w:pPr>
        <w:pStyle w:val="0"/>
        <w:spacing w:before="200" w:line-rule="auto"/>
        <w:ind w:firstLine="540"/>
        <w:jc w:val="both"/>
      </w:pPr>
      <w:r>
        <w:rPr>
          <w:sz w:val="20"/>
        </w:rPr>
        <w:t xml:space="preserve">условий признания победителя (победителей) отбора уклонившимся от заключения Соглашения в соответствии с </w:t>
      </w:r>
      <w:hyperlink w:history="0" w:anchor="P250" w:tooltip="2.10. Условия и порядок заключения между уполномоченным органом и получателем субсидии Соглашения, дополнительного соглашения к Соглашению, в том числе дополнительного соглашения о расторжении Соглашения:">
        <w:r>
          <w:rPr>
            <w:sz w:val="20"/>
            <w:color w:val="0000ff"/>
          </w:rPr>
          <w:t xml:space="preserve">пунктом 2.10</w:t>
        </w:r>
      </w:hyperlink>
      <w:r>
        <w:rPr>
          <w:sz w:val="20"/>
        </w:rPr>
        <w:t xml:space="preserve"> настоящего раздела;</w:t>
      </w:r>
    </w:p>
    <w:p>
      <w:pPr>
        <w:pStyle w:val="0"/>
        <w:spacing w:before="200" w:line-rule="auto"/>
        <w:ind w:firstLine="540"/>
        <w:jc w:val="both"/>
      </w:pPr>
      <w:r>
        <w:rPr>
          <w:sz w:val="20"/>
        </w:rPr>
        <w:t xml:space="preserve">сроков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главного распорядителя бюджетных средств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2) отбор объявляется уполномоченным органом по мере необходимости в течение текущего финансового года, но не позднее 15 ноября текущего года;</w:t>
      </w:r>
    </w:p>
    <w:p>
      <w:pPr>
        <w:pStyle w:val="0"/>
        <w:spacing w:before="200" w:line-rule="auto"/>
        <w:ind w:firstLine="540"/>
        <w:jc w:val="both"/>
      </w:pPr>
      <w:r>
        <w:rPr>
          <w:sz w:val="20"/>
        </w:rPr>
        <w:t xml:space="preserve">3) срок проведения отбора - в течение текущего финансового года. 2.8. Порядок проведения отбора.</w:t>
      </w:r>
    </w:p>
    <w:p>
      <w:pPr>
        <w:pStyle w:val="0"/>
        <w:spacing w:before="200" w:line-rule="auto"/>
        <w:ind w:firstLine="540"/>
        <w:jc w:val="both"/>
      </w:pPr>
      <w:r>
        <w:rPr>
          <w:sz w:val="20"/>
        </w:rPr>
        <w:t xml:space="preserve">2.8.1. Проведение отбора обеспечивается в ГИИС "Электронный бюджет", отбор проводится путем запроса предложений.</w:t>
      </w:r>
    </w:p>
    <w:p>
      <w:pPr>
        <w:pStyle w:val="0"/>
        <w:spacing w:before="200" w:line-rule="auto"/>
        <w:ind w:firstLine="540"/>
        <w:jc w:val="both"/>
      </w:pPr>
      <w:r>
        <w:rPr>
          <w:sz w:val="20"/>
        </w:rPr>
        <w:t xml:space="preserve">Критериями отбора являются соответствие заявителя требованиям, указанным в </w:t>
      </w:r>
      <w:hyperlink w:history="0" w:anchor="P83" w:tooltip="2.1. Заявители должны соответствовать следующим требованиям:">
        <w:r>
          <w:rPr>
            <w:sz w:val="20"/>
            <w:color w:val="0000ff"/>
          </w:rPr>
          <w:t xml:space="preserve">пункте 2.1</w:t>
        </w:r>
      </w:hyperlink>
      <w:r>
        <w:rPr>
          <w:sz w:val="20"/>
        </w:rPr>
        <w:t xml:space="preserve"> настоящего раздела, соответствие документов требованиям, указанным в </w:t>
      </w:r>
      <w:hyperlink w:history="0" w:anchor="P129" w:tooltip="2.2.7. Для получения субсидий, указанных в абзаце втором пункта 1.3 раздела 1 настоящего Порядка, заявителем при заполнении заявки также представляются следующие документы (электронные копии документов) и информация:">
        <w:r>
          <w:rPr>
            <w:sz w:val="20"/>
            <w:color w:val="0000ff"/>
          </w:rPr>
          <w:t xml:space="preserve">подпункте 2.2.7 пункта 2.2</w:t>
        </w:r>
      </w:hyperlink>
      <w:r>
        <w:rPr>
          <w:sz w:val="20"/>
        </w:rPr>
        <w:t xml:space="preserve"> настоящего раздела.</w:t>
      </w:r>
    </w:p>
    <w:p>
      <w:pPr>
        <w:pStyle w:val="0"/>
        <w:spacing w:before="200" w:line-rule="auto"/>
        <w:ind w:firstLine="540"/>
        <w:jc w:val="both"/>
      </w:pPr>
      <w:r>
        <w:rPr>
          <w:sz w:val="20"/>
        </w:rPr>
        <w:t xml:space="preserve">Рассмотрение заявок осуществляется без участия комиссии и (или) экспертов (экспертных организаций).</w:t>
      </w:r>
    </w:p>
    <w:p>
      <w:pPr>
        <w:pStyle w:val="0"/>
        <w:spacing w:before="200" w:line-rule="auto"/>
        <w:ind w:firstLine="540"/>
        <w:jc w:val="both"/>
      </w:pPr>
      <w:r>
        <w:rPr>
          <w:sz w:val="20"/>
        </w:rPr>
        <w:t xml:space="preserve">2.8.2. Порядок и сроки проведения проверки уполномоченным органом на соответствие заявителя требованиям:</w:t>
      </w:r>
    </w:p>
    <w:p>
      <w:pPr>
        <w:pStyle w:val="0"/>
        <w:spacing w:before="200" w:line-rule="auto"/>
        <w:ind w:firstLine="540"/>
        <w:jc w:val="both"/>
      </w:pPr>
      <w:r>
        <w:rPr>
          <w:sz w:val="20"/>
        </w:rPr>
        <w:t xml:space="preserve">1) не ранее одного рабочего дня, следующего за днем начала подачи заявок, установленного в объявлении о проведении отбора получателей субсидий, в ГИИС "Электронный бюджет" открывается доступ уполномоченному органу к поданным заявителями заявкам для их рассмотрения;</w:t>
      </w:r>
    </w:p>
    <w:p>
      <w:pPr>
        <w:pStyle w:val="0"/>
        <w:spacing w:before="200" w:line-rule="auto"/>
        <w:ind w:firstLine="540"/>
        <w:jc w:val="both"/>
      </w:pPr>
      <w:r>
        <w:rPr>
          <w:sz w:val="20"/>
        </w:rPr>
        <w:t xml:space="preserve">2) уполномоченный орган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pPr>
        <w:pStyle w:val="0"/>
        <w:spacing w:before="200" w:line-rule="auto"/>
        <w:ind w:firstLine="540"/>
        <w:jc w:val="both"/>
      </w:pPr>
      <w:r>
        <w:rPr>
          <w:sz w:val="20"/>
        </w:rPr>
        <w:t xml:space="preserve">регистрационный номер заявки;</w:t>
      </w:r>
    </w:p>
    <w:p>
      <w:pPr>
        <w:pStyle w:val="0"/>
        <w:spacing w:before="200" w:line-rule="auto"/>
        <w:ind w:firstLine="540"/>
        <w:jc w:val="both"/>
      </w:pPr>
      <w:r>
        <w:rPr>
          <w:sz w:val="20"/>
        </w:rPr>
        <w:t xml:space="preserve">дата и время поступления заявки;</w:t>
      </w:r>
    </w:p>
    <w:p>
      <w:pPr>
        <w:pStyle w:val="0"/>
        <w:spacing w:before="200" w:line-rule="auto"/>
        <w:ind w:firstLine="540"/>
        <w:jc w:val="both"/>
      </w:pPr>
      <w:r>
        <w:rPr>
          <w:sz w:val="20"/>
        </w:rPr>
        <w:t xml:space="preserve">полное наименование заявителя (для юридических лиц) или фамилия, имя, отчество (при наличии) (для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запрашиваемый заявителем размер субсидии;</w:t>
      </w:r>
    </w:p>
    <w:p>
      <w:pPr>
        <w:pStyle w:val="0"/>
        <w:spacing w:before="200" w:line-rule="auto"/>
        <w:ind w:firstLine="540"/>
        <w:jc w:val="both"/>
      </w:pPr>
      <w:r>
        <w:rPr>
          <w:sz w:val="20"/>
        </w:rPr>
        <w:t xml:space="preserve">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4)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pPr>
        <w:pStyle w:val="0"/>
        <w:spacing w:before="200" w:line-rule="auto"/>
        <w:ind w:firstLine="540"/>
        <w:jc w:val="both"/>
      </w:pPr>
      <w:r>
        <w:rPr>
          <w:sz w:val="20"/>
        </w:rPr>
        <w:t xml:space="preserve">Решения о соответствии заявки требованиям, указанным в объявлении о проведении отбора получателей субсидий, принимаются уполномоченным органом на даты получения результатов проверки представленных заявителем получателей информации и документов, поданных в составе заявки;</w:t>
      </w:r>
    </w:p>
    <w:p>
      <w:pPr>
        <w:pStyle w:val="0"/>
        <w:spacing w:before="200" w:line-rule="auto"/>
        <w:ind w:firstLine="540"/>
        <w:jc w:val="both"/>
      </w:pPr>
      <w:r>
        <w:rPr>
          <w:sz w:val="20"/>
        </w:rPr>
        <w:t xml:space="preserve">5) проверка заявителя на соответствие требованиям, указанным в </w:t>
      </w:r>
      <w:hyperlink w:history="0" w:anchor="P84" w:tooltip="1) кроме крестьянских (фермерских) хозяйств, созданных в соответствии с Федеральным законом от 11 июня 2003 г. N 74-ФЗ &quot;О крестьянском (фермерском) хозяйстве&quot; и сельскохозяйственных потребительских кооперативов, созданных в соответствии с Федеральным законом от 8 декабря 1995 г. N 193-ФЗ &quot;О сельскохозяйственной кооперации&quot; должны являться сельскохозяйственными товаропроизводителями (признаваемые таковыми в соответствии с Федеральным законом от 29 декабря 2006 г. N 264-ФЗ &quot;О развитии сельского хозяйства&quot;)...">
        <w:r>
          <w:rPr>
            <w:sz w:val="20"/>
            <w:color w:val="0000ff"/>
          </w:rPr>
          <w:t xml:space="preserve">подпункте 1 пункта 2.1</w:t>
        </w:r>
      </w:hyperlink>
      <w:r>
        <w:rPr>
          <w:sz w:val="20"/>
        </w:rPr>
        <w:t xml:space="preserve"> настоящего раздела, осуществляется путем представления заявителем документа, указанного в </w:t>
      </w:r>
      <w:hyperlink w:history="0" w:anchor="P131" w:tooltip="2) сведения о выручке по форме согласно приложению 2 к настоящему Порядку (кроме крестьянских (фермерских) хозяйств, созданных в соответствии с Федеральным законом от 11 июня 2003 г. N 74-ФЗ &quot;О крестьянском (фермерском) хозяйстве&quot;, и сельскохозяйственных потребительских кооперативов, созданных в соответствии с Федеральным законом от 8 декабря 1995 г. N 193-ФЗ &quot;О сельскохозяйственной кооперации&quot;);">
        <w:r>
          <w:rPr>
            <w:sz w:val="20"/>
            <w:color w:val="0000ff"/>
          </w:rPr>
          <w:t xml:space="preserve">подпункте 2 подпункта 2.2.7 пункта 2.2</w:t>
        </w:r>
      </w:hyperlink>
      <w:r>
        <w:rPr>
          <w:sz w:val="20"/>
        </w:rPr>
        <w:t xml:space="preserve"> настоящего раздела;</w:t>
      </w:r>
    </w:p>
    <w:p>
      <w:pPr>
        <w:pStyle w:val="0"/>
        <w:spacing w:before="200" w:line-rule="auto"/>
        <w:ind w:firstLine="540"/>
        <w:jc w:val="both"/>
      </w:pPr>
      <w:r>
        <w:rPr>
          <w:sz w:val="20"/>
        </w:rPr>
        <w:t xml:space="preserve">6) проверка заявителя на соответствие требованиям, указанным в </w:t>
      </w:r>
      <w:hyperlink w:history="0" w:anchor="P85" w:tooltip="2)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и в совокупности...">
        <w:r>
          <w:rPr>
            <w:sz w:val="20"/>
            <w:color w:val="0000ff"/>
          </w:rPr>
          <w:t xml:space="preserve">подпунктах 2</w:t>
        </w:r>
      </w:hyperlink>
      <w:r>
        <w:rPr>
          <w:sz w:val="20"/>
        </w:rPr>
        <w:t xml:space="preserve"> - </w:t>
      </w:r>
      <w:hyperlink w:history="0" w:anchor="P91" w:tooltip="7) зарегистрированы на территории Российской Федерации в соответствии с законодательством Российской Федерации на даты рассмотрения заявки и заключения Соглашения;">
        <w:r>
          <w:rPr>
            <w:sz w:val="20"/>
            <w:color w:val="0000ff"/>
          </w:rPr>
          <w:t xml:space="preserve">7 пункта 2.1</w:t>
        </w:r>
      </w:hyperlink>
      <w:r>
        <w:rPr>
          <w:sz w:val="20"/>
        </w:rPr>
        <w:t xml:space="preserve"> настоящего раздела,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7) подтверждение соответствия заявителя требованиям, указанным в </w:t>
      </w:r>
      <w:hyperlink w:history="0" w:anchor="P89" w:tooltip="5) не должны получать средства из федерального бюджета на основании иных нормативных правовых актов на цели, установленные настоящим Порядком, по состоянию на даты рассмотрения заявки и заключения Соглашения;">
        <w:r>
          <w:rPr>
            <w:sz w:val="20"/>
            <w:color w:val="0000ff"/>
          </w:rPr>
          <w:t xml:space="preserve">подпунктах 5</w:t>
        </w:r>
      </w:hyperlink>
      <w:r>
        <w:rPr>
          <w:sz w:val="20"/>
        </w:rPr>
        <w:t xml:space="preserve">, </w:t>
      </w:r>
      <w:hyperlink w:history="0" w:anchor="P93" w:tooltip="9) должна отсутствовать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
        <w:r>
          <w:rPr>
            <w:sz w:val="20"/>
            <w:color w:val="0000ff"/>
          </w:rPr>
          <w:t xml:space="preserve">9</w:t>
        </w:r>
      </w:hyperlink>
      <w:r>
        <w:rPr>
          <w:sz w:val="20"/>
        </w:rPr>
        <w:t xml:space="preserve">, </w:t>
      </w:r>
      <w:hyperlink w:history="0" w:anchor="P95" w:tooltip="11) не должны получать средства из бюджета Краснодарского края на основании иных нормативных правовых актов Краснодарского края на цели, установленные настоящим Порядком, по состоянию на первое число месяца, в котором подана заявка;">
        <w:r>
          <w:rPr>
            <w:sz w:val="20"/>
            <w:color w:val="0000ff"/>
          </w:rPr>
          <w:t xml:space="preserve">11 пункта 2.1</w:t>
        </w:r>
      </w:hyperlink>
      <w:r>
        <w:rPr>
          <w:sz w:val="20"/>
        </w:rPr>
        <w:t xml:space="preserve"> настоящего раздела, в случае отсутствия технической возможности осуществления автоматической проверки в системе ГИИС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ГИИС "Электронный бюджет";</w:t>
      </w:r>
    </w:p>
    <w:p>
      <w:pPr>
        <w:pStyle w:val="0"/>
        <w:spacing w:before="200" w:line-rule="auto"/>
        <w:ind w:firstLine="540"/>
        <w:jc w:val="both"/>
      </w:pPr>
      <w:r>
        <w:rPr>
          <w:sz w:val="20"/>
        </w:rPr>
        <w:t xml:space="preserve">8) подтверждение соответствия заявителя требованиям, указанным в </w:t>
      </w:r>
      <w:hyperlink w:history="0" w:anchor="P92" w:tooltip="8) осуществление производственной деятельности на территории Краснодарского края на первое число месяца, в котором подана заявка;">
        <w:r>
          <w:rPr>
            <w:sz w:val="20"/>
            <w:color w:val="0000ff"/>
          </w:rPr>
          <w:t xml:space="preserve">подпункте 8</w:t>
        </w:r>
      </w:hyperlink>
      <w:r>
        <w:rPr>
          <w:sz w:val="20"/>
        </w:rPr>
        <w:t xml:space="preserve"> и </w:t>
      </w:r>
      <w:hyperlink w:history="0" w:anchor="P98" w:tooltip="14) наличие зарегистрированного права на земельные участки на территории Краснодарского края (земли сельскохозяйственного назначения) на которых реализованы мероприятия проекта (проектов) мелиорации, на дату рассмотрения заявки.">
        <w:r>
          <w:rPr>
            <w:sz w:val="20"/>
            <w:color w:val="0000ff"/>
          </w:rPr>
          <w:t xml:space="preserve">14 пункта 2.1</w:t>
        </w:r>
      </w:hyperlink>
      <w:r>
        <w:rPr>
          <w:sz w:val="20"/>
        </w:rPr>
        <w:t xml:space="preserve"> настоящего раздела производится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ГИИС "Электронный бюджет";</w:t>
      </w:r>
    </w:p>
    <w:p>
      <w:pPr>
        <w:pStyle w:val="0"/>
        <w:spacing w:before="200" w:line-rule="auto"/>
        <w:ind w:firstLine="540"/>
        <w:jc w:val="both"/>
      </w:pPr>
      <w:r>
        <w:rPr>
          <w:sz w:val="20"/>
        </w:rPr>
        <w:t xml:space="preserve">9) информация о соответствии заявителя требованиям, указанным в </w:t>
      </w:r>
      <w:hyperlink w:history="0" w:anchor="P91" w:tooltip="7) зарегистрированы на территории Российской Федерации в соответствии с законодательством Российской Федерации на даты рассмотрения заявки и заключения Соглашения;">
        <w:r>
          <w:rPr>
            <w:sz w:val="20"/>
            <w:color w:val="0000ff"/>
          </w:rPr>
          <w:t xml:space="preserve">подпунктах 7</w:t>
        </w:r>
      </w:hyperlink>
      <w:r>
        <w:rPr>
          <w:sz w:val="20"/>
        </w:rPr>
        <w:t xml:space="preserve">, </w:t>
      </w:r>
      <w:hyperlink w:history="0" w:anchor="P94" w:tooltip="10) не являться подвергнутыми административному наказанию за нарушение норм миграционного законодательства Российской Федерации на первое число месяца, в котором подана заявка;">
        <w:r>
          <w:rPr>
            <w:sz w:val="20"/>
            <w:color w:val="0000ff"/>
          </w:rPr>
          <w:t xml:space="preserve">10</w:t>
        </w:r>
      </w:hyperlink>
      <w:r>
        <w:rPr>
          <w:sz w:val="20"/>
        </w:rPr>
        <w:t xml:space="preserve">, </w:t>
      </w:r>
      <w:hyperlink w:history="0" w:anchor="P95" w:tooltip="11) не должны получать средства из бюджета Краснодарского края на основании иных нормативных правовых актов Краснодарского края на цели, установленные настоящим Порядком, по состоянию на первое число месяца, в котором подана заявка;">
        <w:r>
          <w:rPr>
            <w:sz w:val="20"/>
            <w:color w:val="0000ff"/>
          </w:rPr>
          <w:t xml:space="preserve">11</w:t>
        </w:r>
      </w:hyperlink>
      <w:r>
        <w:rPr>
          <w:sz w:val="20"/>
        </w:rPr>
        <w:t xml:space="preserve"> и </w:t>
      </w:r>
      <w:hyperlink w:history="0" w:anchor="P98" w:tooltip="14) наличие зарегистрированного права на земельные участки на территории Краснодарского края (земли сельскохозяйственного назначения) на которых реализованы мероприятия проекта (проектов) мелиорации, на дату рассмотрения заявки.">
        <w:r>
          <w:rPr>
            <w:sz w:val="20"/>
            <w:color w:val="0000ff"/>
          </w:rPr>
          <w:t xml:space="preserve">14 пункта 2.1</w:t>
        </w:r>
      </w:hyperlink>
      <w:r>
        <w:rPr>
          <w:sz w:val="20"/>
        </w:rPr>
        <w:t xml:space="preserve"> настоящего раздела, подтверждается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ГИИС "Электронный бюджет", а также, в случае отсутствия технической возможности осуществления автоматической проверки в системе ГИИС "Электронный бюджет", сведения, подтверждающие соответствие заявителя требованиям, запрашиваются уполномоченным органом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в письменном виде;</w:t>
      </w:r>
    </w:p>
    <w:p>
      <w:pPr>
        <w:pStyle w:val="0"/>
        <w:spacing w:before="200" w:line-rule="auto"/>
        <w:ind w:firstLine="540"/>
        <w:jc w:val="both"/>
      </w:pPr>
      <w:r>
        <w:rPr>
          <w:sz w:val="20"/>
        </w:rPr>
        <w:t xml:space="preserve">10) срок рассмотрения заявки составляет не более 23 рабочих дней со дня вскрытия заявки;</w:t>
      </w:r>
    </w:p>
    <w:bookmarkStart w:id="200" w:name="P200"/>
    <w:bookmarkEnd w:id="200"/>
    <w:p>
      <w:pPr>
        <w:pStyle w:val="0"/>
        <w:spacing w:before="200" w:line-rule="auto"/>
        <w:ind w:firstLine="540"/>
        <w:jc w:val="both"/>
      </w:pPr>
      <w:r>
        <w:rPr>
          <w:sz w:val="20"/>
        </w:rPr>
        <w:t xml:space="preserve">11) в случае если в целях полного, всестороннего и объективного рассмотрения заявки необходимо получение информации и документов от заявителя для разъяснений по представленным им документам и информации уполномоченным органом осуществляется запрос у заявителя разъяснения в отношении документов и информации с использованием ГИИС "Электронный бюджет", направляемый при необходимости в равной мере всем заявителям.</w:t>
      </w:r>
    </w:p>
    <w:p>
      <w:pPr>
        <w:pStyle w:val="0"/>
        <w:spacing w:before="200" w:line-rule="auto"/>
        <w:ind w:firstLine="540"/>
        <w:jc w:val="both"/>
      </w:pPr>
      <w:r>
        <w:rPr>
          <w:sz w:val="20"/>
        </w:rPr>
        <w:t xml:space="preserve">В запросе, указанном в </w:t>
      </w:r>
      <w:hyperlink w:history="0" w:anchor="P200" w:tooltip="11) в случае если в целях полного, всестороннего и объективного рассмотрения заявки необходимо получение информации и документов от заявителя для разъяснений по представленным им документам и информации уполномоченным органом осуществляется запрос у заявителя разъяснения в отношении документов и информации с использованием ГИИС &quot;Электронный бюджет&quot;, направляемый при необходимости в равной мере всем заявителям.">
        <w:r>
          <w:rPr>
            <w:sz w:val="20"/>
            <w:color w:val="0000ff"/>
          </w:rPr>
          <w:t xml:space="preserve">абзаце первом</w:t>
        </w:r>
      </w:hyperlink>
      <w:r>
        <w:rPr>
          <w:sz w:val="20"/>
        </w:rPr>
        <w:t xml:space="preserve"> настоящего подпункта, уполномоченный орган устанавливает срок представления заявителем разъяснения в отношении документов и информации, который должен составлять не менее чем два рабочих дня со дня размещения соответствующего запроса.</w:t>
      </w:r>
    </w:p>
    <w:p>
      <w:pPr>
        <w:pStyle w:val="0"/>
        <w:spacing w:before="200" w:line-rule="auto"/>
        <w:ind w:firstLine="540"/>
        <w:jc w:val="both"/>
      </w:pPr>
      <w:r>
        <w:rPr>
          <w:sz w:val="20"/>
        </w:rPr>
        <w:t xml:space="preserve">Заявитель формирует и представляет в ГИИС "Электронный бюджет" информацию и документы, запрашиваемые в соответствии с </w:t>
      </w:r>
      <w:hyperlink w:history="0" w:anchor="P200" w:tooltip="11) в случае если в целях полного, всестороннего и объективного рассмотрения заявки необходимо получение информации и документов от заявителя для разъяснений по представленным им документам и информации уполномоченным органом осуществляется запрос у заявителя разъяснения в отношении документов и информации с использованием ГИИС &quot;Электронный бюджет&quot;, направляемый при необходимости в равной мере всем заявителям.">
        <w:r>
          <w:rPr>
            <w:sz w:val="20"/>
            <w:color w:val="0000ff"/>
          </w:rPr>
          <w:t xml:space="preserve">абзацем первым</w:t>
        </w:r>
      </w:hyperlink>
      <w:r>
        <w:rPr>
          <w:sz w:val="20"/>
        </w:rPr>
        <w:t xml:space="preserve"> настоящего подпункта, в сроки, установленные соответствующим запросом с учетом положений настоящего подпункта.</w:t>
      </w:r>
    </w:p>
    <w:p>
      <w:pPr>
        <w:pStyle w:val="0"/>
        <w:spacing w:before="200" w:line-rule="auto"/>
        <w:ind w:firstLine="540"/>
        <w:jc w:val="both"/>
      </w:pPr>
      <w:r>
        <w:rPr>
          <w:sz w:val="20"/>
        </w:rPr>
        <w:t xml:space="preserve">В случае если заявитель в ответ на запрос, указанный в </w:t>
      </w:r>
      <w:hyperlink w:history="0" w:anchor="P200" w:tooltip="11) в случае если в целях полного, всестороннего и объективного рассмотрения заявки необходимо получение информации и документов от заявителя для разъяснений по представленным им документам и информации уполномоченным органом осуществляется запрос у заявителя разъяснения в отношении документов и информации с использованием ГИИС &quot;Электронный бюджет&quot;, направляемый при необходимости в равной мере всем заявителям.">
        <w:r>
          <w:rPr>
            <w:sz w:val="20"/>
            <w:color w:val="0000ff"/>
          </w:rPr>
          <w:t xml:space="preserve">абзаце первом</w:t>
        </w:r>
      </w:hyperlink>
      <w:r>
        <w:rPr>
          <w:sz w:val="20"/>
        </w:rPr>
        <w:t xml:space="preserve"> настоящего подпункта,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w:t>
      </w:r>
    </w:p>
    <w:p>
      <w:pPr>
        <w:pStyle w:val="0"/>
        <w:spacing w:before="200" w:line-rule="auto"/>
        <w:ind w:firstLine="540"/>
        <w:jc w:val="both"/>
      </w:pPr>
      <w:r>
        <w:rPr>
          <w:sz w:val="20"/>
        </w:rPr>
        <w:t xml:space="preserve">2.8.3. Порядок взаимодействия заявителей и уполномоченного органа с использованием документов в электронной форме:</w:t>
      </w:r>
    </w:p>
    <w:p>
      <w:pPr>
        <w:pStyle w:val="0"/>
        <w:spacing w:before="200" w:line-rule="auto"/>
        <w:ind w:firstLine="540"/>
        <w:jc w:val="both"/>
      </w:pPr>
      <w:r>
        <w:rPr>
          <w:sz w:val="20"/>
        </w:rPr>
        <w:t xml:space="preserve">1) обеспечение доступа к системе ГИИС "Электронный бюджет" осуществляется с использованием ГИИС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2) взаимодействие уполномоченного органа с заявителями осуществляется с использованием документов в электронной форме в ГИИС "Электронный бюджет";</w:t>
      </w:r>
    </w:p>
    <w:p>
      <w:pPr>
        <w:pStyle w:val="0"/>
        <w:spacing w:before="200" w:line-rule="auto"/>
        <w:ind w:firstLine="540"/>
        <w:jc w:val="both"/>
      </w:pPr>
      <w:r>
        <w:rPr>
          <w:sz w:val="20"/>
        </w:rPr>
        <w:t xml:space="preserve">3) требование от заявителя представления документов и информации в целях подтверждения соответствия заявителя требованиям, определенным в соответствии с </w:t>
      </w:r>
      <w:hyperlink w:history="0" w:anchor="P85" w:tooltip="2)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и в совокупности...">
        <w:r>
          <w:rPr>
            <w:sz w:val="20"/>
            <w:color w:val="0000ff"/>
          </w:rPr>
          <w:t xml:space="preserve">подпунктами 2</w:t>
        </w:r>
      </w:hyperlink>
      <w:r>
        <w:rPr>
          <w:sz w:val="20"/>
        </w:rPr>
        <w:t xml:space="preserve"> - </w:t>
      </w:r>
      <w:hyperlink w:history="0" w:anchor="P91" w:tooltip="7) зарегистрированы на территории Российской Федерации в соответствии с законодательством Российской Федерации на даты рассмотрения заявки и заключения Соглашения;">
        <w:r>
          <w:rPr>
            <w:sz w:val="20"/>
            <w:color w:val="0000ff"/>
          </w:rPr>
          <w:t xml:space="preserve">7</w:t>
        </w:r>
      </w:hyperlink>
      <w:r>
        <w:rPr>
          <w:sz w:val="20"/>
        </w:rPr>
        <w:t xml:space="preserve">, </w:t>
      </w:r>
      <w:hyperlink w:history="0" w:anchor="P94" w:tooltip="10) не являться подвергнутыми административному наказанию за нарушение норм миграционного законодательства Российской Федерации на первое число месяца, в котором подана заявка;">
        <w:r>
          <w:rPr>
            <w:sz w:val="20"/>
            <w:color w:val="0000ff"/>
          </w:rPr>
          <w:t xml:space="preserve">10 пункта 2.1</w:t>
        </w:r>
      </w:hyperlink>
      <w:r>
        <w:rPr>
          <w:sz w:val="20"/>
        </w:rPr>
        <w:t xml:space="preserve"> настоящего раздела,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запрещено,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pPr>
        <w:pStyle w:val="0"/>
        <w:spacing w:before="200" w:line-rule="auto"/>
        <w:ind w:firstLine="540"/>
        <w:jc w:val="both"/>
      </w:pPr>
      <w:r>
        <w:rPr>
          <w:sz w:val="20"/>
        </w:rPr>
        <w:t xml:space="preserve">2.8.4. Порядок ранжирования поступивших заявок, определяется исходя из очередности их поступления.</w:t>
      </w:r>
    </w:p>
    <w:p>
      <w:pPr>
        <w:pStyle w:val="0"/>
        <w:spacing w:before="200" w:line-rule="auto"/>
        <w:ind w:firstLine="540"/>
        <w:jc w:val="both"/>
      </w:pPr>
      <w:r>
        <w:rPr>
          <w:sz w:val="20"/>
        </w:rPr>
        <w:t xml:space="preserve">2.8.5. 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1) заявка на стадии рассмотрения отклоняется при наличии оснований для отклонения заявки;</w:t>
      </w:r>
    </w:p>
    <w:p>
      <w:pPr>
        <w:pStyle w:val="0"/>
        <w:spacing w:before="200" w:line-rule="auto"/>
        <w:ind w:firstLine="540"/>
        <w:jc w:val="both"/>
      </w:pPr>
      <w:r>
        <w:rPr>
          <w:sz w:val="20"/>
        </w:rPr>
        <w:t xml:space="preserve">2) основаниями для отклонения заявки заявителя на стадии рассмотрения являются:</w:t>
      </w:r>
    </w:p>
    <w:p>
      <w:pPr>
        <w:pStyle w:val="0"/>
        <w:spacing w:before="200" w:line-rule="auto"/>
        <w:ind w:firstLine="540"/>
        <w:jc w:val="both"/>
      </w:pPr>
      <w:r>
        <w:rPr>
          <w:sz w:val="20"/>
        </w:rPr>
        <w:t xml:space="preserve">несоответствие участника отбора требованиям, установленным в соответствии с </w:t>
      </w:r>
      <w:hyperlink w:history="0" w:anchor="P83" w:tooltip="2.1. Заявители должны соответствовать следующим требованиям:">
        <w:r>
          <w:rPr>
            <w:sz w:val="20"/>
            <w:color w:val="0000ff"/>
          </w:rPr>
          <w:t xml:space="preserve">пунктом 2.1</w:t>
        </w:r>
      </w:hyperlink>
      <w:r>
        <w:rPr>
          <w:sz w:val="20"/>
        </w:rPr>
        <w:t xml:space="preserve"> настоящего раздела;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отбора, предусмотренных настоящим Порядком;</w:t>
      </w:r>
    </w:p>
    <w:p>
      <w:pPr>
        <w:pStyle w:val="0"/>
        <w:spacing w:before="200" w:line-rule="auto"/>
        <w:ind w:firstLine="540"/>
        <w:jc w:val="both"/>
      </w:pPr>
      <w:r>
        <w:rPr>
          <w:sz w:val="20"/>
        </w:rPr>
        <w:t xml:space="preserve">несоответствие представленных заявителем заявок и (или) документов требованиям, установленным в объявлении о проведении отбора, предусмотренных настоящим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заявителем в целях подтверждения соответствия установленным настоящим Порядком требованиям;</w:t>
      </w:r>
    </w:p>
    <w:p>
      <w:pPr>
        <w:pStyle w:val="0"/>
        <w:spacing w:before="200" w:line-rule="auto"/>
        <w:ind w:firstLine="540"/>
        <w:jc w:val="both"/>
      </w:pPr>
      <w:r>
        <w:rPr>
          <w:sz w:val="20"/>
        </w:rPr>
        <w:t xml:space="preserve">недостаточность средств субсидии для предоставления.</w:t>
      </w:r>
    </w:p>
    <w:p>
      <w:pPr>
        <w:pStyle w:val="0"/>
        <w:spacing w:before="200" w:line-rule="auto"/>
        <w:ind w:firstLine="540"/>
        <w:jc w:val="both"/>
      </w:pPr>
      <w:r>
        <w:rPr>
          <w:sz w:val="20"/>
        </w:rPr>
        <w:t xml:space="preserve">2.8.6. Победителями отбора получателей субсидий признаются заявители, включенные в рейтинг, сформированный уполномоченным органом по результатам ранжирования поступивших заявок в пределах объема распределяемой субсидии, указанного в объявлении о проведении отбора получателей субсидий в соответствии с </w:t>
      </w:r>
      <w:hyperlink w:history="0" w:anchor="P159" w:tooltip="1)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ГИИС &quot;Электронный бюджет&quot;, подписывается усиленной квалифицированной электронной подписью руководителя уполномоченного органа (уполномоченного им лица), публикуется на едином портале и включает в себя следующую информацию:">
        <w:r>
          <w:rPr>
            <w:sz w:val="20"/>
            <w:color w:val="0000ff"/>
          </w:rPr>
          <w:t xml:space="preserve">подпунктом 1 пункта 2.7</w:t>
        </w:r>
      </w:hyperlink>
      <w:r>
        <w:rPr>
          <w:sz w:val="20"/>
        </w:rPr>
        <w:t xml:space="preserve"> настоящего раздела.</w:t>
      </w:r>
    </w:p>
    <w:p>
      <w:pPr>
        <w:pStyle w:val="0"/>
        <w:spacing w:before="200" w:line-rule="auto"/>
        <w:ind w:firstLine="540"/>
        <w:jc w:val="both"/>
      </w:pPr>
      <w:r>
        <w:rPr>
          <w:sz w:val="20"/>
        </w:rPr>
        <w:t xml:space="preserve">Уполномоченный орган принимает решение о предоставлении субсидии, которое оформляется приказом уполномоченного органа в течение трех дней со дня утверждения протокола подведения итогов отбора получателей субсидии.</w:t>
      </w:r>
    </w:p>
    <w:bookmarkStart w:id="219" w:name="P219"/>
    <w:bookmarkEnd w:id="219"/>
    <w:p>
      <w:pPr>
        <w:pStyle w:val="0"/>
        <w:spacing w:before="200" w:line-rule="auto"/>
        <w:ind w:firstLine="540"/>
        <w:jc w:val="both"/>
      </w:pPr>
      <w:r>
        <w:rPr>
          <w:sz w:val="20"/>
        </w:rPr>
        <w:t xml:space="preserve">2.8.7. В целях завершения отбора получателей субсидий и определения победителей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pPr>
        <w:pStyle w:val="0"/>
        <w:spacing w:before="200" w:line-rule="auto"/>
        <w:ind w:firstLine="540"/>
        <w:jc w:val="both"/>
      </w:pPr>
      <w:r>
        <w:rPr>
          <w:sz w:val="20"/>
        </w:rPr>
        <w:t xml:space="preserve">При указании в протоколе подведения итогов отбора размера субсидии, предусмотренной для предоставления получателю субсидий в соответствии с </w:t>
      </w:r>
      <w:hyperlink w:history="0" w:anchor="P219" w:tooltip="2.8.7. В целях завершения отбора получателей субсидий и определения победителе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
        <w:r>
          <w:rPr>
            <w:sz w:val="20"/>
            <w:color w:val="0000ff"/>
          </w:rPr>
          <w:t xml:space="preserve">абзацем первым</w:t>
        </w:r>
      </w:hyperlink>
      <w:r>
        <w:rPr>
          <w:sz w:val="20"/>
        </w:rPr>
        <w:t xml:space="preserve"> настоящего пункта,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уполномоченный орган может скорректировать размер субсидии, предусмотренной для предоставления такому получателю субсидии, но не выше размера, указанного им в заявке.</w:t>
      </w:r>
    </w:p>
    <w:p>
      <w:pPr>
        <w:pStyle w:val="0"/>
        <w:spacing w:before="200" w:line-rule="auto"/>
        <w:ind w:firstLine="540"/>
        <w:jc w:val="both"/>
      </w:pPr>
      <w:r>
        <w:rPr>
          <w:sz w:val="20"/>
        </w:rPr>
        <w:t xml:space="preserve">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(уполномоченного им лица) в ГИИС "Электронный бюджет", а также размещается на едином портале и на официальном сайте уполномоченного органа в информационно-телекоммуникационной сети "Интернет" не позднее 1-го рабочего дня, следующего за днем его подписания.</w:t>
      </w:r>
    </w:p>
    <w:p>
      <w:pPr>
        <w:pStyle w:val="0"/>
        <w:spacing w:before="200" w:line-rule="auto"/>
        <w:ind w:firstLine="540"/>
        <w:jc w:val="both"/>
      </w:pPr>
      <w:r>
        <w:rPr>
          <w:sz w:val="20"/>
        </w:rPr>
        <w:t xml:space="preserve">2.8.8. Протокол подведения итогов отбора получателей субсидий включает следующие сведения:</w:t>
      </w:r>
    </w:p>
    <w:p>
      <w:pPr>
        <w:pStyle w:val="0"/>
        <w:spacing w:before="200" w:line-rule="auto"/>
        <w:ind w:firstLine="540"/>
        <w:jc w:val="both"/>
      </w:pPr>
      <w:r>
        <w:rPr>
          <w:sz w:val="20"/>
        </w:rPr>
        <w:t xml:space="preserve">дата, время и место проведения рассмотрения заявок;</w:t>
      </w:r>
    </w:p>
    <w:p>
      <w:pPr>
        <w:pStyle w:val="0"/>
        <w:spacing w:before="200" w:line-rule="auto"/>
        <w:ind w:firstLine="540"/>
        <w:jc w:val="both"/>
      </w:pPr>
      <w:r>
        <w:rPr>
          <w:sz w:val="20"/>
        </w:rPr>
        <w:t xml:space="preserve">информация о заявителях, заявки которых были рассмотрены;</w:t>
      </w:r>
    </w:p>
    <w:p>
      <w:pPr>
        <w:pStyle w:val="0"/>
        <w:spacing w:before="200" w:line-rule="auto"/>
        <w:ind w:firstLine="540"/>
        <w:jc w:val="both"/>
      </w:pPr>
      <w:r>
        <w:rPr>
          <w:sz w:val="20"/>
        </w:rPr>
        <w:t xml:space="preserve">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0"/>
        <w:spacing w:before="200" w:line-rule="auto"/>
        <w:ind w:firstLine="540"/>
        <w:jc w:val="both"/>
      </w:pPr>
      <w:r>
        <w:rPr>
          <w:sz w:val="20"/>
        </w:rPr>
        <w:t xml:space="preserve">наименование получателя (получателей)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2.8.9. Порядок отзыва заявителями заявок - отзыв заявки заявителем возможен в любое время до даты окончания проведения отбора.</w:t>
      </w:r>
    </w:p>
    <w:p>
      <w:pPr>
        <w:pStyle w:val="0"/>
        <w:spacing w:before="200" w:line-rule="auto"/>
        <w:ind w:firstLine="540"/>
        <w:jc w:val="both"/>
      </w:pPr>
      <w:r>
        <w:rPr>
          <w:sz w:val="20"/>
        </w:rPr>
        <w:t xml:space="preserve">2.8.10. Порядок внесения заявителями изменений в заявки:</w:t>
      </w:r>
    </w:p>
    <w:p>
      <w:pPr>
        <w:pStyle w:val="0"/>
        <w:spacing w:before="200" w:line-rule="auto"/>
        <w:ind w:firstLine="540"/>
        <w:jc w:val="both"/>
      </w:pPr>
      <w:r>
        <w:rPr>
          <w:sz w:val="20"/>
        </w:rPr>
        <w:t xml:space="preserve">1) внесение изменений в заявку возможно:</w:t>
      </w:r>
    </w:p>
    <w:p>
      <w:pPr>
        <w:pStyle w:val="0"/>
        <w:spacing w:before="200" w:line-rule="auto"/>
        <w:ind w:firstLine="540"/>
        <w:jc w:val="both"/>
      </w:pPr>
      <w:r>
        <w:rPr>
          <w:sz w:val="20"/>
        </w:rPr>
        <w:t xml:space="preserve">до дня окончания срока приема заявок после формирования заявителем в электронной форме уведомления об отзыве заявки и последующего формирования новой заявки;</w:t>
      </w:r>
    </w:p>
    <w:p>
      <w:pPr>
        <w:pStyle w:val="0"/>
        <w:spacing w:before="200" w:line-rule="auto"/>
        <w:ind w:firstLine="540"/>
        <w:jc w:val="both"/>
      </w:pPr>
      <w:r>
        <w:rPr>
          <w:sz w:val="20"/>
        </w:rPr>
        <w:t xml:space="preserve">на этапе рассмотрения заявки по решению уполномоченного органа о возврате заявки на доработку с учетом положений подпункта 2.8.11 пункта 2.8 настоящего раздела;</w:t>
      </w:r>
    </w:p>
    <w:p>
      <w:pPr>
        <w:pStyle w:val="0"/>
        <w:spacing w:before="200" w:line-rule="auto"/>
        <w:ind w:firstLine="540"/>
        <w:jc w:val="both"/>
      </w:pPr>
      <w:r>
        <w:rPr>
          <w:sz w:val="20"/>
        </w:rPr>
        <w:t xml:space="preserve">2) внесение изменений в заявку допускается не более одного раза.</w:t>
      </w:r>
    </w:p>
    <w:p>
      <w:pPr>
        <w:pStyle w:val="0"/>
        <w:spacing w:before="200" w:line-rule="auto"/>
        <w:ind w:firstLine="540"/>
        <w:jc w:val="both"/>
      </w:pPr>
      <w:r>
        <w:rPr>
          <w:sz w:val="20"/>
        </w:rPr>
        <w:t xml:space="preserve">2.8.11. Порядок возврата заявок заявителям на доработку:</w:t>
      </w:r>
    </w:p>
    <w:p>
      <w:pPr>
        <w:pStyle w:val="0"/>
        <w:spacing w:before="200" w:line-rule="auto"/>
        <w:ind w:firstLine="540"/>
        <w:jc w:val="both"/>
      </w:pPr>
      <w:r>
        <w:rPr>
          <w:sz w:val="20"/>
        </w:rPr>
        <w:t xml:space="preserve">1) направление заявки на доработку возможно не позднее 10 рабочих дней до окончания срока рассмотрения заявки;</w:t>
      </w:r>
    </w:p>
    <w:p>
      <w:pPr>
        <w:pStyle w:val="0"/>
        <w:spacing w:before="200" w:line-rule="auto"/>
        <w:ind w:firstLine="540"/>
        <w:jc w:val="both"/>
      </w:pPr>
      <w:r>
        <w:rPr>
          <w:sz w:val="20"/>
        </w:rPr>
        <w:t xml:space="preserve">2) основаниями для возврата заявки на доработку являются технические неточности, несоответствия, допущенные при заполнении заявки;</w:t>
      </w:r>
    </w:p>
    <w:p>
      <w:pPr>
        <w:pStyle w:val="0"/>
        <w:spacing w:before="200" w:line-rule="auto"/>
        <w:ind w:firstLine="540"/>
        <w:jc w:val="both"/>
      </w:pPr>
      <w:r>
        <w:rPr>
          <w:sz w:val="20"/>
        </w:rPr>
        <w:t xml:space="preserve">3) решения уполномоченного органа о возврате заявок на доработку принимаются в равной мере ко всем заявителям, при рассмотрении заявок которых выявлены основания для их возврата на доработку, а также доводятся до заявителей с использованием ГИИС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pPr>
        <w:pStyle w:val="0"/>
        <w:spacing w:before="200" w:line-rule="auto"/>
        <w:ind w:firstLine="540"/>
        <w:jc w:val="both"/>
      </w:pPr>
      <w:r>
        <w:rPr>
          <w:sz w:val="20"/>
        </w:rPr>
        <w:t xml:space="preserve">4) заявитель должен направить скорректированную заявку не позднее второго рабочего дня со дня возврата его заявки на доработку.</w:t>
      </w:r>
    </w:p>
    <w:p>
      <w:pPr>
        <w:pStyle w:val="0"/>
        <w:spacing w:before="200" w:line-rule="auto"/>
        <w:ind w:firstLine="540"/>
        <w:jc w:val="both"/>
      </w:pPr>
      <w:r>
        <w:rPr>
          <w:sz w:val="20"/>
        </w:rPr>
        <w:t xml:space="preserve">2.8.12. Порядок отмены проведения отбора получателей субсидий:</w:t>
      </w:r>
    </w:p>
    <w:p>
      <w:pPr>
        <w:pStyle w:val="0"/>
        <w:spacing w:before="200" w:line-rule="auto"/>
        <w:ind w:firstLine="540"/>
        <w:jc w:val="both"/>
      </w:pPr>
      <w:r>
        <w:rPr>
          <w:sz w:val="20"/>
        </w:rPr>
        <w:t xml:space="preserve">1) объявление уполномоченным органом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pPr>
        <w:pStyle w:val="0"/>
        <w:spacing w:before="200" w:line-rule="auto"/>
        <w:ind w:firstLine="540"/>
        <w:jc w:val="both"/>
      </w:pPr>
      <w:r>
        <w:rPr>
          <w:sz w:val="20"/>
        </w:rPr>
        <w:t xml:space="preserve">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субсидий;</w:t>
      </w:r>
    </w:p>
    <w:p>
      <w:pPr>
        <w:pStyle w:val="0"/>
        <w:spacing w:before="200" w:line-rule="auto"/>
        <w:ind w:firstLine="540"/>
        <w:jc w:val="both"/>
      </w:pPr>
      <w:r>
        <w:rPr>
          <w:sz w:val="20"/>
        </w:rPr>
        <w:t xml:space="preserve">3) заявители, подавшие заявки, информируются об отмене проведения отбора получателей субсидий в системе ГИИС "Электронный бюджет";</w:t>
      </w:r>
    </w:p>
    <w:p>
      <w:pPr>
        <w:pStyle w:val="0"/>
        <w:spacing w:before="200" w:line-rule="auto"/>
        <w:ind w:firstLine="540"/>
        <w:jc w:val="both"/>
      </w:pPr>
      <w:r>
        <w:rPr>
          <w:sz w:val="20"/>
        </w:rPr>
        <w:t xml:space="preserve">4) отбор получателей субсидий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5) после окончания срока отмены проведения отбора получателей субсидий в соответствии с </w:t>
      </w:r>
      <w:hyperlink w:history="0" w:anchor="P159" w:tooltip="1)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ГИИС &quot;Электронный бюджет&quot;, подписывается усиленной квалифицированной электронной подписью руководителя уполномоченного органа (уполномоченного им лица), публикуется на едином портале и включает в себя следующую информацию:">
        <w:r>
          <w:rPr>
            <w:sz w:val="20"/>
            <w:color w:val="0000ff"/>
          </w:rPr>
          <w:t xml:space="preserve">подпунктом 1</w:t>
        </w:r>
      </w:hyperlink>
      <w:r>
        <w:rPr>
          <w:sz w:val="20"/>
        </w:rPr>
        <w:t xml:space="preserve"> настоящего подпункта и до заключения Соглашения с победителем (победителями)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w:t>
      </w:r>
      <w:hyperlink w:history="0" r:id="rId48" w:tooltip="&quot;Гражданский кодекс Российской Федерации (часть первая)&quot; от 30.11.1994 N 51-ФЗ (ред. от 08.08.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2.9. Размер субсидии и порядок расчета размера субсидии.</w:t>
      </w:r>
    </w:p>
    <w:p>
      <w:pPr>
        <w:pStyle w:val="0"/>
        <w:spacing w:before="200" w:line-rule="auto"/>
        <w:ind w:firstLine="540"/>
        <w:jc w:val="both"/>
      </w:pPr>
      <w:r>
        <w:rPr>
          <w:sz w:val="20"/>
        </w:rPr>
        <w:t xml:space="preserve">2.9.1. Субсидия, распределяемая в рамках отбора получателей субсидий, распределяется между заявителями, включенными в рейтинг, указанный в подпункте 2.8.6 пункта 2.8 настоящего раздела следующим способом заявителю, прошедшему отбор, которому присвоен первый порядковый номер в рейтинге, распределяется размер субсидии, равный значению размера, указанному им в заявке.</w:t>
      </w:r>
    </w:p>
    <w:p>
      <w:pPr>
        <w:pStyle w:val="0"/>
        <w:spacing w:before="200" w:line-rule="auto"/>
        <w:ind w:firstLine="540"/>
        <w:jc w:val="both"/>
      </w:pPr>
      <w:r>
        <w:rPr>
          <w:sz w:val="20"/>
        </w:rPr>
        <w:t xml:space="preserve">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заявителями, включенными в рейтинг.</w:t>
      </w:r>
    </w:p>
    <w:p>
      <w:pPr>
        <w:pStyle w:val="0"/>
        <w:spacing w:before="200" w:line-rule="auto"/>
        <w:ind w:firstLine="540"/>
        <w:jc w:val="both"/>
      </w:pPr>
      <w:r>
        <w:rPr>
          <w:sz w:val="20"/>
        </w:rPr>
        <w:t xml:space="preserve">Каждому следующему заявителю,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pPr>
        <w:pStyle w:val="0"/>
        <w:spacing w:before="200" w:line-rule="auto"/>
        <w:ind w:firstLine="540"/>
        <w:jc w:val="both"/>
      </w:pPr>
      <w:r>
        <w:rPr>
          <w:sz w:val="20"/>
        </w:rPr>
        <w:t xml:space="preserve">В случае если размер субсидии, указанный заявителем в заявке, больше нераспределенного размера субсидии, такому заявителю при его согласии распределяется весь оставшийся нераспределенный размер субсидии, без изменения указанного заявителем в заявке значения результата предоставления субсидии;</w:t>
      </w:r>
    </w:p>
    <w:p>
      <w:pPr>
        <w:pStyle w:val="0"/>
        <w:spacing w:before="200" w:line-rule="auto"/>
        <w:ind w:firstLine="540"/>
        <w:jc w:val="both"/>
      </w:pPr>
      <w:r>
        <w:rPr>
          <w:sz w:val="20"/>
        </w:rPr>
        <w:t xml:space="preserve">2.9.2. Размер предусмотренной (причитающейся) суммы субсидии на возмещение части затрат за счет средств бюджета Краснодарского края (в том числе за счет средств, источником финансового обеспечения которых являются субсидии из федерального бюджета) составляет 50 процентов общего размера затрат на реализацию проектов мелиорации и определяется с учетом предельного размера стоимости работ на 1 га площади земель.</w:t>
      </w:r>
    </w:p>
    <w:bookmarkStart w:id="250" w:name="P250"/>
    <w:bookmarkEnd w:id="250"/>
    <w:p>
      <w:pPr>
        <w:pStyle w:val="0"/>
        <w:spacing w:before="200" w:line-rule="auto"/>
        <w:ind w:firstLine="540"/>
        <w:jc w:val="both"/>
      </w:pPr>
      <w:r>
        <w:rPr>
          <w:sz w:val="20"/>
        </w:rPr>
        <w:t xml:space="preserve">2.10. Условия и порядок заключения между уполномоченным органом и получателем субсидии Соглашения, дополнительного соглашения к Соглашению, в том числе дополнительного соглашения о расторжении Соглашения:</w:t>
      </w:r>
    </w:p>
    <w:bookmarkStart w:id="251" w:name="P251"/>
    <w:bookmarkEnd w:id="251"/>
    <w:p>
      <w:pPr>
        <w:pStyle w:val="0"/>
        <w:spacing w:before="200" w:line-rule="auto"/>
        <w:ind w:firstLine="540"/>
        <w:jc w:val="both"/>
      </w:pPr>
      <w:r>
        <w:rPr>
          <w:sz w:val="20"/>
        </w:rPr>
        <w:t xml:space="preserve">1) субсидии предоставляются на основании Соглашения, при необходимости заключаются дополнительные соглашения к Соглашению. Соглашение заключается в системе ГИИС "Электронный бюджет" в соответствии с типовыми формами, установленными Министерством финансов Российской Федерации.</w:t>
      </w:r>
    </w:p>
    <w:p>
      <w:pPr>
        <w:pStyle w:val="0"/>
        <w:spacing w:before="200" w:line-rule="auto"/>
        <w:ind w:firstLine="540"/>
        <w:jc w:val="both"/>
      </w:pPr>
      <w:r>
        <w:rPr>
          <w:sz w:val="20"/>
        </w:rPr>
        <w:t xml:space="preserve">Заявитель подписывает Соглашения в течение двух рабочих дней, следующих за днем направления Соглашения заявителю в ГИИС "Электронный бюджет";</w:t>
      </w:r>
    </w:p>
    <w:p>
      <w:pPr>
        <w:pStyle w:val="0"/>
        <w:spacing w:before="200" w:line-rule="auto"/>
        <w:ind w:firstLine="540"/>
        <w:jc w:val="both"/>
      </w:pPr>
      <w:r>
        <w:rPr>
          <w:sz w:val="20"/>
        </w:rPr>
        <w:t xml:space="preserve">2) обязательными условиями Соглашения являются:</w:t>
      </w:r>
    </w:p>
    <w:p>
      <w:pPr>
        <w:pStyle w:val="0"/>
        <w:spacing w:before="200" w:line-rule="auto"/>
        <w:ind w:firstLine="540"/>
        <w:jc w:val="both"/>
      </w:pPr>
      <w:r>
        <w:rPr>
          <w:sz w:val="20"/>
        </w:rPr>
        <w:t xml:space="preserve">согласие получателя субсидии на осуществление проверок уполномоченным органом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w:history="0" r:id="rId49"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статьями 268.1</w:t>
        </w:r>
      </w:hyperlink>
      <w:r>
        <w:rPr>
          <w:sz w:val="20"/>
        </w:rPr>
        <w:t xml:space="preserve"> и </w:t>
      </w:r>
      <w:hyperlink w:history="0" r:id="rId50"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установление значения достигнутого результата предоставления субсидии;</w:t>
      </w:r>
    </w:p>
    <w:p>
      <w:pPr>
        <w:pStyle w:val="0"/>
        <w:spacing w:before="200" w:line-rule="auto"/>
        <w:ind w:firstLine="540"/>
        <w:jc w:val="both"/>
      </w:pPr>
      <w:r>
        <w:rPr>
          <w:sz w:val="20"/>
        </w:rPr>
        <w:t xml:space="preserve">3)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pPr>
        <w:pStyle w:val="0"/>
        <w:spacing w:before="200" w:line-rule="auto"/>
        <w:ind w:firstLine="540"/>
        <w:jc w:val="both"/>
      </w:pPr>
      <w:r>
        <w:rPr>
          <w:sz w:val="20"/>
        </w:rPr>
        <w:t xml:space="preserve">в случае заключения дополнительного соглашения между администрацией Краснодарского края и Минсельхозом России о предоставлении субсидии из федерального бюджета бюджету субъекта Российской Федерации, в части корректировки наименования результатов использования субсидии, уполномоченный орган заключает с получателями субсидии дополнительное соглашение к Соглашению о предоставлении субсидии или дополнительное соглашение о расторжении при недостижении согласия по новым условиям;</w:t>
      </w:r>
    </w:p>
    <w:p>
      <w:pPr>
        <w:pStyle w:val="0"/>
        <w:spacing w:before="200" w:line-rule="auto"/>
        <w:ind w:firstLine="540"/>
        <w:jc w:val="both"/>
      </w:pPr>
      <w:r>
        <w:rPr>
          <w:sz w:val="20"/>
        </w:rPr>
        <w:t xml:space="preserve">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51" w:tooltip="&quot;Гражданский кодекс Российской Федерации (часть первая)&quot; от 30.11.1994 N 51-ФЗ (ред. от 08.08.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52" w:tooltip="&quot;Гражданский кодекс Российской Федерации (часть первая)&quot; от 30.11.1994 N 51-ФЗ (ред. от 08.08.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53"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 июня 2003 г.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spacing w:before="200" w:line-rule="auto"/>
        <w:ind w:firstLine="540"/>
        <w:jc w:val="both"/>
      </w:pPr>
      <w:r>
        <w:rPr>
          <w:sz w:val="20"/>
        </w:rPr>
        <w:t xml:space="preserve">5) заявитель, прошедший отбор, признается уклонившимся от заключения Соглашения в случае:</w:t>
      </w:r>
    </w:p>
    <w:p>
      <w:pPr>
        <w:pStyle w:val="0"/>
        <w:spacing w:before="200" w:line-rule="auto"/>
        <w:ind w:firstLine="540"/>
        <w:jc w:val="both"/>
      </w:pPr>
      <w:r>
        <w:rPr>
          <w:sz w:val="20"/>
        </w:rPr>
        <w:t xml:space="preserve">поступления в уполномоченный орган письменного заявления заявителя об отказе от подписания Соглашения;</w:t>
      </w:r>
    </w:p>
    <w:p>
      <w:pPr>
        <w:pStyle w:val="0"/>
        <w:spacing w:before="200" w:line-rule="auto"/>
        <w:ind w:firstLine="540"/>
        <w:jc w:val="both"/>
      </w:pPr>
      <w:r>
        <w:rPr>
          <w:sz w:val="20"/>
        </w:rPr>
        <w:t xml:space="preserve">неподписания заявителем Соглашения в течение двух рабочих дней, следующих за днем направления Соглашения заявителю в ГИИС "Электронный бюджет";</w:t>
      </w:r>
    </w:p>
    <w:bookmarkStart w:id="264" w:name="P264"/>
    <w:bookmarkEnd w:id="264"/>
    <w:p>
      <w:pPr>
        <w:pStyle w:val="0"/>
        <w:spacing w:before="200" w:line-rule="auto"/>
        <w:ind w:firstLine="540"/>
        <w:jc w:val="both"/>
      </w:pPr>
      <w:r>
        <w:rPr>
          <w:sz w:val="20"/>
        </w:rPr>
        <w:t xml:space="preserve">6) уполномоченный орган может отказаться от заключения Соглашения с заявителем, прошедшим отбор, в случае обнаружения факта несоответствия требованиям, указанным в объявлении о проведении отбора получателей субсидий, или представления получателем субсидии недостоверной информации.</w:t>
      </w:r>
    </w:p>
    <w:bookmarkStart w:id="265" w:name="P265"/>
    <w:bookmarkEnd w:id="265"/>
    <w:p>
      <w:pPr>
        <w:pStyle w:val="0"/>
        <w:spacing w:before="200" w:line-rule="auto"/>
        <w:ind w:firstLine="540"/>
        <w:jc w:val="both"/>
      </w:pPr>
      <w:r>
        <w:rPr>
          <w:sz w:val="20"/>
        </w:rPr>
        <w:t xml:space="preserve">2.11. Результатами предоставления субсидий является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и вовлечено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 на дату начала отбора, указанную в объявлении о проведении отбора и рассчитывается по формуле:</w:t>
      </w:r>
    </w:p>
    <w:p>
      <w:pPr>
        <w:pStyle w:val="0"/>
        <w:jc w:val="both"/>
      </w:pPr>
      <w:r>
        <w:rPr>
          <w:sz w:val="20"/>
        </w:rPr>
      </w:r>
    </w:p>
    <w:p>
      <w:pPr>
        <w:pStyle w:val="0"/>
        <w:jc w:val="center"/>
      </w:pPr>
      <w:r>
        <w:rPr>
          <w:sz w:val="20"/>
        </w:rPr>
        <w:t xml:space="preserve">S = S</w:t>
      </w:r>
      <w:r>
        <w:rPr>
          <w:sz w:val="20"/>
          <w:vertAlign w:val="subscript"/>
        </w:rPr>
        <w:t xml:space="preserve">1</w:t>
      </w:r>
      <w:r>
        <w:rPr>
          <w:sz w:val="20"/>
        </w:rPr>
        <w:t xml:space="preserve"> + S</w:t>
      </w:r>
      <w:r>
        <w:rPr>
          <w:sz w:val="20"/>
          <w:vertAlign w:val="subscript"/>
        </w:rPr>
        <w:t xml:space="preserve">2</w:t>
      </w:r>
      <w:r>
        <w:rPr>
          <w:sz w:val="20"/>
        </w:rPr>
        <w:t xml:space="preserve"> + S</w:t>
      </w:r>
      <w:r>
        <w:rPr>
          <w:sz w:val="20"/>
          <w:vertAlign w:val="subscript"/>
        </w:rPr>
        <w:t xml:space="preserve">3</w:t>
      </w:r>
      <w:r>
        <w:rPr>
          <w:sz w:val="20"/>
        </w:rPr>
        <w:t xml:space="preserve"> + S</w:t>
      </w:r>
      <w:r>
        <w:rPr>
          <w:sz w:val="20"/>
          <w:vertAlign w:val="subscript"/>
        </w:rPr>
        <w:t xml:space="preserve">n+1</w:t>
      </w:r>
      <w:r>
        <w:rPr>
          <w:sz w:val="20"/>
        </w:rPr>
        <w:t xml:space="preserve">, где:</w:t>
      </w:r>
    </w:p>
    <w:p>
      <w:pPr>
        <w:pStyle w:val="0"/>
        <w:jc w:val="both"/>
      </w:pPr>
      <w:r>
        <w:rPr>
          <w:sz w:val="20"/>
        </w:rPr>
      </w:r>
    </w:p>
    <w:p>
      <w:pPr>
        <w:pStyle w:val="0"/>
        <w:ind w:firstLine="540"/>
        <w:jc w:val="both"/>
      </w:pPr>
      <w:r>
        <w:rPr>
          <w:sz w:val="20"/>
        </w:rPr>
        <w:t xml:space="preserve">S = S</w:t>
      </w:r>
      <w:r>
        <w:rPr>
          <w:sz w:val="20"/>
          <w:vertAlign w:val="subscript"/>
        </w:rPr>
        <w:t xml:space="preserve">1</w:t>
      </w:r>
      <w:r>
        <w:rPr>
          <w:sz w:val="20"/>
        </w:rPr>
        <w:t xml:space="preserve"> + S</w:t>
      </w:r>
      <w:r>
        <w:rPr>
          <w:sz w:val="20"/>
          <w:vertAlign w:val="subscript"/>
        </w:rPr>
        <w:t xml:space="preserve">2</w:t>
      </w:r>
      <w:r>
        <w:rPr>
          <w:sz w:val="20"/>
        </w:rPr>
        <w:t xml:space="preserve"> + S</w:t>
      </w:r>
      <w:r>
        <w:rPr>
          <w:sz w:val="20"/>
          <w:vertAlign w:val="subscript"/>
        </w:rPr>
        <w:t xml:space="preserve">3</w:t>
      </w:r>
      <w:r>
        <w:rPr>
          <w:sz w:val="20"/>
        </w:rPr>
        <w:t xml:space="preserve"> + S</w:t>
      </w:r>
      <w:r>
        <w:rPr>
          <w:sz w:val="20"/>
          <w:vertAlign w:val="subscript"/>
        </w:rPr>
        <w:t xml:space="preserve">n+1</w:t>
      </w:r>
      <w:r>
        <w:rPr>
          <w:sz w:val="20"/>
        </w:rPr>
        <w:t xml:space="preserve"> - часть площади мелиорируемых земель,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для выращивания экспортно ориентированной сельскохозяйственной продукции с учетом севооборота.</w:t>
      </w:r>
    </w:p>
    <w:p>
      <w:pPr>
        <w:pStyle w:val="0"/>
        <w:spacing w:before="200" w:line-rule="auto"/>
        <w:ind w:firstLine="540"/>
        <w:jc w:val="both"/>
      </w:pPr>
      <w:r>
        <w:rPr>
          <w:sz w:val="20"/>
        </w:rPr>
        <w:t xml:space="preserve">Результаты предоставления субсидии должны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pPr>
        <w:pStyle w:val="0"/>
        <w:spacing w:before="200" w:line-rule="auto"/>
        <w:ind w:firstLine="540"/>
        <w:jc w:val="both"/>
      </w:pPr>
      <w:r>
        <w:rPr>
          <w:sz w:val="20"/>
        </w:rPr>
        <w:t xml:space="preserve">2.12. Субсидии перечисляются получателю субсидий с лицевого счета уполномоченного органа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не позднее десятого рабочего дня следующего за днем принятия решения о предоставлении субсидии, на основании направленных в министерство финансов Краснодарского края распоряжений о совершении казначейских платежей в электронном виде государственным казенным учреждением Краснодарского края "Центр бухгалтерского учета".</w:t>
      </w:r>
    </w:p>
    <w:p>
      <w:pPr>
        <w:pStyle w:val="0"/>
        <w:spacing w:before="200" w:line-rule="auto"/>
        <w:ind w:firstLine="540"/>
        <w:jc w:val="both"/>
      </w:pPr>
      <w:r>
        <w:rPr>
          <w:sz w:val="20"/>
        </w:rPr>
        <w:t xml:space="preserve">2.13. Основания для отказа в предоставлении субсидии:</w:t>
      </w:r>
    </w:p>
    <w:p>
      <w:pPr>
        <w:pStyle w:val="0"/>
        <w:spacing w:before="200" w:line-rule="auto"/>
        <w:ind w:firstLine="540"/>
        <w:jc w:val="both"/>
      </w:pPr>
      <w:r>
        <w:rPr>
          <w:sz w:val="20"/>
        </w:rPr>
        <w:t xml:space="preserve">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2)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3) освоение лимитов бюджетных обязательств, предусмотренных в бюджете Краснодарского края на цели предоставления субсидии на текущий финансовый год.</w:t>
      </w:r>
    </w:p>
    <w:p>
      <w:pPr>
        <w:pStyle w:val="0"/>
        <w:spacing w:before="200" w:line-rule="auto"/>
        <w:ind w:firstLine="540"/>
        <w:jc w:val="both"/>
      </w:pPr>
      <w:r>
        <w:rPr>
          <w:sz w:val="20"/>
        </w:rPr>
        <w:t xml:space="preserve">2.14. Отбор получателей субсидий признается несостоявшимся в следующих случаях:</w:t>
      </w:r>
    </w:p>
    <w:p>
      <w:pPr>
        <w:pStyle w:val="0"/>
        <w:spacing w:before="200" w:line-rule="auto"/>
        <w:ind w:firstLine="540"/>
        <w:jc w:val="both"/>
      </w:pPr>
      <w:r>
        <w:rPr>
          <w:sz w:val="20"/>
        </w:rPr>
        <w:t xml:space="preserve">1) по окончании срока подачи заявок подана только одна заявка;</w:t>
      </w:r>
    </w:p>
    <w:p>
      <w:pPr>
        <w:pStyle w:val="0"/>
        <w:spacing w:before="200" w:line-rule="auto"/>
        <w:ind w:firstLine="540"/>
        <w:jc w:val="both"/>
      </w:pPr>
      <w:r>
        <w:rPr>
          <w:sz w:val="20"/>
        </w:rPr>
        <w:t xml:space="preserve">2)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pPr>
        <w:pStyle w:val="0"/>
        <w:spacing w:before="200" w:line-rule="auto"/>
        <w:ind w:firstLine="540"/>
        <w:jc w:val="both"/>
      </w:pPr>
      <w:r>
        <w:rPr>
          <w:sz w:val="20"/>
        </w:rPr>
        <w:t xml:space="preserve">3) по окончании срока подачи заявок не подано ни одной заявки;</w:t>
      </w:r>
    </w:p>
    <w:p>
      <w:pPr>
        <w:pStyle w:val="0"/>
        <w:spacing w:before="200" w:line-rule="auto"/>
        <w:ind w:firstLine="540"/>
        <w:jc w:val="both"/>
      </w:pPr>
      <w:r>
        <w:rPr>
          <w:sz w:val="20"/>
        </w:rPr>
        <w:t xml:space="preserve">4) по результатам рассмотрения заявок отклонены все заявки.</w:t>
      </w:r>
    </w:p>
    <w:p>
      <w:pPr>
        <w:pStyle w:val="0"/>
        <w:spacing w:before="200" w:line-rule="auto"/>
        <w:ind w:firstLine="540"/>
        <w:jc w:val="both"/>
      </w:pPr>
      <w:r>
        <w:rPr>
          <w:sz w:val="20"/>
        </w:rPr>
        <w:t xml:space="preserve">2.15.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pPr>
        <w:pStyle w:val="0"/>
        <w:spacing w:before="200" w:line-rule="auto"/>
        <w:ind w:firstLine="540"/>
        <w:jc w:val="both"/>
      </w:pPr>
      <w:r>
        <w:rPr>
          <w:sz w:val="20"/>
        </w:rPr>
        <w:t xml:space="preserve">2.16. В случае отказа уполномоченного органа от заключения Соглашения с получателем субсидий по основаниям, предусмотренным </w:t>
      </w:r>
      <w:hyperlink w:history="0" w:anchor="P264" w:tooltip="6) уполномоченный орган может отказаться от заключения Соглашения с заявителем, прошедшим отбор, в случае обнаружения факта несоответствия требованиям, указанным в объявлении о проведении отбора получателей субсидий, или представления получателем субсидии недостоверной информации.">
        <w:r>
          <w:rPr>
            <w:sz w:val="20"/>
            <w:color w:val="0000ff"/>
          </w:rPr>
          <w:t xml:space="preserve">подпунктом 6 пункта 2.10</w:t>
        </w:r>
      </w:hyperlink>
      <w:r>
        <w:rPr>
          <w:sz w:val="20"/>
        </w:rPr>
        <w:t xml:space="preserve"> настоящего раздела, отказа получателя субсидий от заключения Соглашения, неподписания получателем субсидии Соглашения в срок, определенный объявлением о проведении отбора получателей субсидий в соответствии с </w:t>
      </w:r>
      <w:hyperlink w:history="0" w:anchor="P251" w:tooltip="1) субсидии предоставляются на основании Соглашения, при необходимости заключаются дополнительные соглашения к Соглашению. Соглашение заключается в системе ГИИС &quot;Электронный бюджет&quot; в соответствии с типовыми формами, установленными Министерством финансов Российской Федерации.">
        <w:r>
          <w:rPr>
            <w:sz w:val="20"/>
            <w:color w:val="0000ff"/>
          </w:rPr>
          <w:t xml:space="preserve">подпунктом 1 пункта 2.10</w:t>
        </w:r>
      </w:hyperlink>
      <w:r>
        <w:rPr>
          <w:sz w:val="20"/>
        </w:rPr>
        <w:t xml:space="preserve"> настоящего раздела, уполномоченный орган направляет иным заявителям, прошедшим отбор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заявителем, прошедшим отбор, заявка которого имеет следующий в порядке убывания рейтинг заявки после последнего получателя субсидии, с которым заключается Соглашение.</w:t>
      </w:r>
    </w:p>
    <w:p>
      <w:pPr>
        <w:pStyle w:val="0"/>
        <w:spacing w:before="200" w:line-rule="auto"/>
        <w:ind w:firstLine="540"/>
        <w:jc w:val="both"/>
      </w:pPr>
      <w:r>
        <w:rPr>
          <w:sz w:val="20"/>
        </w:rPr>
        <w:t xml:space="preserve">2.17.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получателями субсидий, увеличения лимитов бюджетных обязательств, отказа получателей субсидий от заключения Соглашения, расторжения Соглашения с получателем субсидии уполномоченный орган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pPr>
        <w:pStyle w:val="0"/>
        <w:spacing w:before="200" w:line-rule="auto"/>
        <w:ind w:firstLine="540"/>
        <w:jc w:val="both"/>
      </w:pPr>
      <w:r>
        <w:rPr>
          <w:sz w:val="20"/>
        </w:rPr>
        <w:t xml:space="preserve">2.18. 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получателей субсидии от заключения Соглашения, расторжения Соглашения с получателем субсидии и наличия заявителей, прошедших отбор получателей субсидий, которым отказано в предоставлении субсидии по причине недостаточности лимитов бюджетных обязательств на предоставление субсидии или признанных прошедшими отбор,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уполномоченного органа средств может направляться получателям субсидии предложение об увеличении размера субсидии и значения результата предоставления субсидии.</w:t>
      </w:r>
    </w:p>
    <w:p>
      <w:pPr>
        <w:pStyle w:val="0"/>
        <w:spacing w:before="200" w:line-rule="auto"/>
        <w:ind w:firstLine="540"/>
        <w:jc w:val="both"/>
      </w:pPr>
      <w:r>
        <w:rPr>
          <w:sz w:val="20"/>
        </w:rPr>
        <w:t xml:space="preserve">2.19. Порядок информационного взаимодействия ГИИС "Электронный бюджет" с иными государственными информационными системами в целях проведения отбора получателей субсидий осуществляется в соответствии порядком, установленным </w:t>
      </w:r>
      <w:hyperlink w:history="0" r:id="rId54" w:tooltip="Постановление Правительства РФ от 25.10.2023 N 1781 (ред. от 26.07.2024) &quot;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quot; {КонсультантПлюс}">
        <w:r>
          <w:rPr>
            <w:sz w:val="20"/>
            <w:color w:val="0000ff"/>
          </w:rPr>
          <w:t xml:space="preserve">постановлением</w:t>
        </w:r>
      </w:hyperlink>
      <w:r>
        <w:rPr>
          <w:sz w:val="20"/>
        </w:rPr>
        <w:t xml:space="preserve"> Правительства Российской Федерации от 25 октября 2023 г. N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p>
      <w:pPr>
        <w:pStyle w:val="0"/>
        <w:jc w:val="both"/>
      </w:pPr>
      <w:r>
        <w:rPr>
          <w:sz w:val="20"/>
        </w:rPr>
      </w:r>
    </w:p>
    <w:p>
      <w:pPr>
        <w:pStyle w:val="2"/>
        <w:outlineLvl w:val="1"/>
        <w:jc w:val="center"/>
      </w:pPr>
      <w:r>
        <w:rPr>
          <w:sz w:val="20"/>
        </w:rPr>
        <w:t xml:space="preserve">3. Требования к представлению отчетности и проведению</w:t>
      </w:r>
    </w:p>
    <w:p>
      <w:pPr>
        <w:pStyle w:val="2"/>
        <w:jc w:val="center"/>
      </w:pPr>
      <w:r>
        <w:rPr>
          <w:sz w:val="20"/>
        </w:rPr>
        <w:t xml:space="preserve">мониторинга достижения результатов предоставления субсидии</w:t>
      </w:r>
    </w:p>
    <w:p>
      <w:pPr>
        <w:pStyle w:val="0"/>
        <w:jc w:val="both"/>
      </w:pPr>
      <w:r>
        <w:rPr>
          <w:sz w:val="20"/>
        </w:rPr>
      </w:r>
    </w:p>
    <w:p>
      <w:pPr>
        <w:pStyle w:val="0"/>
        <w:ind w:firstLine="540"/>
        <w:jc w:val="both"/>
      </w:pPr>
      <w:r>
        <w:rPr>
          <w:sz w:val="20"/>
        </w:rPr>
        <w:t xml:space="preserve">3.1. Получатель субсидии представляет следующую отчетность:</w:t>
      </w:r>
    </w:p>
    <w:bookmarkStart w:id="291" w:name="P291"/>
    <w:bookmarkEnd w:id="291"/>
    <w:p>
      <w:pPr>
        <w:pStyle w:val="0"/>
        <w:spacing w:before="200" w:line-rule="auto"/>
        <w:ind w:firstLine="540"/>
        <w:jc w:val="both"/>
      </w:pPr>
      <w:r>
        <w:rPr>
          <w:sz w:val="20"/>
        </w:rPr>
        <w:t xml:space="preserve">1) отчет о достижении значений результатов предоставления субсидии, а также характеристик результата (при их установлении) по форме, предусмотренной типовыми формами, установленными Министерством финансов Российской Федерации для Соглашений, в ГИИС "Электронный бюджет" не позднее 10 рабочих дней со дня, следующего за днем заключения Соглашения;</w:t>
      </w:r>
    </w:p>
    <w:p>
      <w:pPr>
        <w:pStyle w:val="0"/>
        <w:spacing w:before="200" w:line-rule="auto"/>
        <w:ind w:firstLine="540"/>
        <w:jc w:val="both"/>
      </w:pPr>
      <w:r>
        <w:rPr>
          <w:sz w:val="20"/>
        </w:rPr>
        <w:t xml:space="preserve">2) дополнительную отчетность по форме и в сроки, определенные Соглашением:</w:t>
      </w:r>
    </w:p>
    <w:bookmarkStart w:id="293" w:name="P293"/>
    <w:bookmarkEnd w:id="293"/>
    <w:p>
      <w:pPr>
        <w:pStyle w:val="0"/>
        <w:spacing w:before="200" w:line-rule="auto"/>
        <w:ind w:firstLine="540"/>
        <w:jc w:val="both"/>
      </w:pPr>
      <w:r>
        <w:rPr>
          <w:sz w:val="20"/>
        </w:rPr>
        <w:t xml:space="preserve">отчет за текущий финансовый год о финансово-экономическом состоянии товаропроизводителя агропромышленного комплекса - ежеквартально;</w:t>
      </w:r>
    </w:p>
    <w:bookmarkStart w:id="294" w:name="P294"/>
    <w:bookmarkEnd w:id="294"/>
    <w:p>
      <w:pPr>
        <w:pStyle w:val="0"/>
        <w:spacing w:before="200" w:line-rule="auto"/>
        <w:ind w:firstLine="540"/>
        <w:jc w:val="both"/>
      </w:pPr>
      <w:r>
        <w:rPr>
          <w:sz w:val="20"/>
        </w:rPr>
        <w:t xml:space="preserve">отчет об объеме производства сельскохозяйственной продукции по форме, определенной </w:t>
      </w:r>
      <w:hyperlink w:history="0" r:id="rId55" w:tooltip="Постановление главы администрации (губернатора) Краснодарского края от 28.04.2022 N 220 &quot;Об утверждении Методики оценки достижения получателями средств планового объема производства сельскохозяйственной продукции на 3 года на землях, на которых реализован проект мелиорации, а также меры ответственности получателей средств за недостижение планового объема производства сельскохозяйственной продукции на 3 года на землях, на которых реализован проект мелиорации&quot; {КонсультантПлюс}">
        <w:r>
          <w:rPr>
            <w:sz w:val="20"/>
            <w:color w:val="0000ff"/>
          </w:rPr>
          <w:t xml:space="preserve">постановлением</w:t>
        </w:r>
      </w:hyperlink>
      <w:r>
        <w:rPr>
          <w:sz w:val="20"/>
        </w:rPr>
        <w:t xml:space="preserve"> главы администрации (губернатора) Краснодарского края от 28 апреля 2022 г. N 220 "Об утверждении Методики оценки достижения получателями средств планового объема производства сельскохозяйственной продукции на 3 года на землях, на которых реализован проект мелиорации, а также меры ответственности получателей средств за недостижение планового объема производства сельскохозяйственной продукции на 3 года на землях, на которых реализован проект мелиорации" (далее - Методика) ежегодно в течение трех лет не позднее трех рабочих дней месяца года, следующего за отчетным. Первым плановым годом считается год, следующий за годом получения субсидии;</w:t>
      </w:r>
    </w:p>
    <w:bookmarkStart w:id="295" w:name="P295"/>
    <w:bookmarkEnd w:id="295"/>
    <w:p>
      <w:pPr>
        <w:pStyle w:val="0"/>
        <w:spacing w:before="200" w:line-rule="auto"/>
        <w:ind w:firstLine="540"/>
        <w:jc w:val="both"/>
      </w:pPr>
      <w:r>
        <w:rPr>
          <w:sz w:val="20"/>
        </w:rPr>
        <w:t xml:space="preserve">3) документы, подтверждающие объем экспорта продукции агропромышленного комплекса (в натуральном выражении) за счет создания новой товарной массы, полученной на землях сельскохозяйственного назначения, введенных в эксплуатацию мелиорируемых земель и вовлеченных в оборот сельскохозяйственных угодий, в году, следующем за годом предоставления субсидии до 31 декабря (далее - продукция агропромышленного комплекса):</w:t>
      </w:r>
    </w:p>
    <w:p>
      <w:pPr>
        <w:pStyle w:val="0"/>
        <w:spacing w:before="200" w:line-rule="auto"/>
        <w:ind w:firstLine="540"/>
        <w:jc w:val="both"/>
      </w:pPr>
      <w:r>
        <w:rPr>
          <w:sz w:val="20"/>
        </w:rPr>
        <w:t xml:space="preserve">для заявителей, являющихся экспортерами:</w:t>
      </w:r>
    </w:p>
    <w:p>
      <w:pPr>
        <w:pStyle w:val="0"/>
        <w:spacing w:before="200" w:line-rule="auto"/>
        <w:ind w:firstLine="540"/>
        <w:jc w:val="both"/>
      </w:pPr>
      <w:r>
        <w:rPr>
          <w:sz w:val="20"/>
        </w:rPr>
        <w:t xml:space="preserve">копии договоров (контрактов) поставки продукции агропромышленного комплекса на экспорт между заявителем и покупателем с указанием наименования культуры и объемов ее реализации, включающий обязательное условие реализации продукции агропромышленного комплекса в году, следующем за годом предоставления субсидии (на русском языке);</w:t>
      </w:r>
    </w:p>
    <w:p>
      <w:pPr>
        <w:pStyle w:val="0"/>
        <w:spacing w:before="200" w:line-rule="auto"/>
        <w:ind w:firstLine="540"/>
        <w:jc w:val="both"/>
      </w:pPr>
      <w:r>
        <w:rPr>
          <w:sz w:val="20"/>
        </w:rPr>
        <w:t xml:space="preserve">копии транспортных документов (на русском языке) в зависимости от конкретного вида транспорта, перевозящего товар (международная товарно-транспортная накладная (CMR), международная железнодорожная накладная (СМГС), коносамент);</w:t>
      </w:r>
    </w:p>
    <w:p>
      <w:pPr>
        <w:pStyle w:val="0"/>
        <w:spacing w:before="200" w:line-rule="auto"/>
        <w:ind w:firstLine="540"/>
        <w:jc w:val="both"/>
      </w:pPr>
      <w:r>
        <w:rPr>
          <w:sz w:val="20"/>
        </w:rPr>
        <w:t xml:space="preserve">для заявителей, осуществляющих поставки продукции через экспортеров:</w:t>
      </w:r>
    </w:p>
    <w:p>
      <w:pPr>
        <w:pStyle w:val="0"/>
        <w:spacing w:before="200" w:line-rule="auto"/>
        <w:ind w:firstLine="540"/>
        <w:jc w:val="both"/>
      </w:pPr>
      <w:r>
        <w:rPr>
          <w:sz w:val="20"/>
        </w:rPr>
        <w:t xml:space="preserve">копии договоров поставки продукции агропромышленного комплекса между заявителем и экспортером с указанием наименования культуры и объемов ее реализации, включающих обязательное условие реализации продукции агропромышленного комплекса на экспорт в году, следующем за годом предоставления субсидии, подтверждаемый копией товарной накладной;</w:t>
      </w:r>
    </w:p>
    <w:p>
      <w:pPr>
        <w:pStyle w:val="0"/>
        <w:spacing w:before="200" w:line-rule="auto"/>
        <w:ind w:firstLine="540"/>
        <w:jc w:val="both"/>
      </w:pPr>
      <w:r>
        <w:rPr>
          <w:sz w:val="20"/>
        </w:rPr>
        <w:t xml:space="preserve">копии документов, подтверждающих отгрузку продукции агропромышленного комплекса экспортеру (товарная накладная).</w:t>
      </w:r>
    </w:p>
    <w:p>
      <w:pPr>
        <w:pStyle w:val="0"/>
        <w:spacing w:before="200" w:line-rule="auto"/>
        <w:ind w:firstLine="540"/>
        <w:jc w:val="both"/>
      </w:pPr>
      <w:r>
        <w:rPr>
          <w:sz w:val="20"/>
        </w:rPr>
        <w:t xml:space="preserve">3.2. Уполномоченный орган осуществляет проверку и принятие отчета:</w:t>
      </w:r>
    </w:p>
    <w:p>
      <w:pPr>
        <w:pStyle w:val="0"/>
        <w:spacing w:before="200" w:line-rule="auto"/>
        <w:ind w:firstLine="540"/>
        <w:jc w:val="both"/>
      </w:pPr>
      <w:r>
        <w:rPr>
          <w:sz w:val="20"/>
        </w:rPr>
        <w:t xml:space="preserve">указанного в </w:t>
      </w:r>
      <w:hyperlink w:history="0" w:anchor="P291" w:tooltip="1) отчет о достижении значений результатов предоставления субсидии, а также характеристик результата (при их установлении) по форме, предусмотренной типовыми формами, установленными Министерством финансов Российской Федерации для Соглашений, в ГИИС &quot;Электронный бюджет&quot; не позднее 10 рабочих дней со дня, следующего за днем заключения Соглашения;">
        <w:r>
          <w:rPr>
            <w:sz w:val="20"/>
            <w:color w:val="0000ff"/>
          </w:rPr>
          <w:t xml:space="preserve">подпункте 1 пункта 3.1</w:t>
        </w:r>
      </w:hyperlink>
      <w:r>
        <w:rPr>
          <w:sz w:val="20"/>
        </w:rPr>
        <w:t xml:space="preserve"> настоящего раздела - в срок, не превышающий 60 рабочих дней со дня представления отчета;</w:t>
      </w:r>
    </w:p>
    <w:p>
      <w:pPr>
        <w:pStyle w:val="0"/>
        <w:spacing w:before="200" w:line-rule="auto"/>
        <w:ind w:firstLine="540"/>
        <w:jc w:val="both"/>
      </w:pPr>
      <w:r>
        <w:rPr>
          <w:sz w:val="20"/>
        </w:rPr>
        <w:t xml:space="preserve">указанного в </w:t>
      </w:r>
      <w:hyperlink w:history="0" w:anchor="P293" w:tooltip="отчет за текущий финансовый год о финансово-экономическом состоянии товаропроизводителя агропромышленного комплекса - ежеквартально;">
        <w:r>
          <w:rPr>
            <w:sz w:val="20"/>
            <w:color w:val="0000ff"/>
          </w:rPr>
          <w:t xml:space="preserve">абзаце втором подпункта 2 пункта 3.1</w:t>
        </w:r>
      </w:hyperlink>
      <w:r>
        <w:rPr>
          <w:sz w:val="20"/>
        </w:rPr>
        <w:t xml:space="preserve"> настоящего раздела - в срок, не превышающий 60 рабочих дней со дня представления отчета;</w:t>
      </w:r>
    </w:p>
    <w:p>
      <w:pPr>
        <w:pStyle w:val="0"/>
        <w:spacing w:before="200" w:line-rule="auto"/>
        <w:ind w:firstLine="540"/>
        <w:jc w:val="both"/>
      </w:pPr>
      <w:r>
        <w:rPr>
          <w:sz w:val="20"/>
        </w:rPr>
        <w:t xml:space="preserve">указанного в </w:t>
      </w:r>
      <w:hyperlink w:history="0" w:anchor="P294" w:tooltip="отчет об объеме производства сельскохозяйственной продукции по форме, определенной постановлением главы администрации (губернатора) Краснодарского края от 28 апреля 2022 г. N 220 &quot;Об утверждении Методики оценки достижения получателями средств планового объема производства сельскохозяйственной продукции на 3 года на землях, на которых реализован проект мелиорации, а также меры ответственности получателей средств за недостижение планового объема производства сельскохозяйственной продукции на 3 года на земл...">
        <w:r>
          <w:rPr>
            <w:sz w:val="20"/>
            <w:color w:val="0000ff"/>
          </w:rPr>
          <w:t xml:space="preserve">абзаце третьем подпункта 2 пункта 3.1</w:t>
        </w:r>
      </w:hyperlink>
      <w:r>
        <w:rPr>
          <w:sz w:val="20"/>
        </w:rPr>
        <w:t xml:space="preserve"> настоящего раздела - в срок, не превышающий 20 рабочих дней со дня представления отчета;</w:t>
      </w:r>
    </w:p>
    <w:p>
      <w:pPr>
        <w:pStyle w:val="0"/>
        <w:spacing w:before="200" w:line-rule="auto"/>
        <w:ind w:firstLine="540"/>
        <w:jc w:val="both"/>
      </w:pPr>
      <w:r>
        <w:rPr>
          <w:sz w:val="20"/>
        </w:rPr>
        <w:t xml:space="preserve">указанного в </w:t>
      </w:r>
      <w:hyperlink w:history="0" w:anchor="P295" w:tooltip="3) документы, подтверждающие объем экспорта продукции агропромышленного комплекса (в натуральном выражении) за счет создания новой товарной массы, полученной на землях сельскохозяйственного назначения, введенных в эксплуатацию мелиорируемых земель и вовлеченных в оборот сельскохозяйственных угодий, в году, следующем за годом предоставления субсидии до 31 декабря (далее - продукция агропромышленного комплекса):">
        <w:r>
          <w:rPr>
            <w:sz w:val="20"/>
            <w:color w:val="0000ff"/>
          </w:rPr>
          <w:t xml:space="preserve">подпункте 3 пункта 3.1</w:t>
        </w:r>
      </w:hyperlink>
      <w:r>
        <w:rPr>
          <w:sz w:val="20"/>
        </w:rPr>
        <w:t xml:space="preserve"> настоящего раздела - в срок, не превышающий 20 рабочих дней со дня представления отчета.</w:t>
      </w:r>
    </w:p>
    <w:p>
      <w:pPr>
        <w:pStyle w:val="0"/>
        <w:spacing w:before="200" w:line-rule="auto"/>
        <w:ind w:firstLine="540"/>
        <w:jc w:val="both"/>
      </w:pPr>
      <w:r>
        <w:rPr>
          <w:sz w:val="20"/>
        </w:rPr>
        <w:t xml:space="preserve">3.3. Мониторинг достижения результата предоставления субсидии, предусмотренного </w:t>
      </w:r>
      <w:hyperlink w:history="0" w:anchor="P291" w:tooltip="1) отчет о достижении значений результатов предоставления субсидии, а также характеристик результата (при их установлении) по форме, предусмотренной типовыми формами, установленными Министерством финансов Российской Федерации для Соглашений, в ГИИС &quot;Электронный бюджет&quot; не позднее 10 рабочих дней со дня, следующего за днем заключения Соглашения;">
        <w:r>
          <w:rPr>
            <w:sz w:val="20"/>
            <w:color w:val="0000ff"/>
          </w:rPr>
          <w:t xml:space="preserve">подпунктом 1 пункта 3.1</w:t>
        </w:r>
      </w:hyperlink>
      <w:r>
        <w:rPr>
          <w:sz w:val="20"/>
        </w:rPr>
        <w:t xml:space="preserve"> настоящего раздела не проводится.</w:t>
      </w:r>
    </w:p>
    <w:p>
      <w:pPr>
        <w:pStyle w:val="0"/>
        <w:jc w:val="both"/>
      </w:pPr>
      <w:r>
        <w:rPr>
          <w:sz w:val="20"/>
        </w:rPr>
      </w:r>
    </w:p>
    <w:p>
      <w:pPr>
        <w:pStyle w:val="2"/>
        <w:outlineLvl w:val="1"/>
        <w:jc w:val="center"/>
      </w:pPr>
      <w:r>
        <w:rPr>
          <w:sz w:val="20"/>
        </w:rPr>
        <w:t xml:space="preserve">4. Требования об осуществлении контроля за соблюдением</w:t>
      </w:r>
    </w:p>
    <w:p>
      <w:pPr>
        <w:pStyle w:val="2"/>
        <w:jc w:val="center"/>
      </w:pPr>
      <w:r>
        <w:rPr>
          <w:sz w:val="20"/>
        </w:rPr>
        <w:t xml:space="preserve">условий и порядка предоставления субсидий и ответственности</w:t>
      </w:r>
    </w:p>
    <w:p>
      <w:pPr>
        <w:pStyle w:val="2"/>
        <w:jc w:val="center"/>
      </w:pPr>
      <w:r>
        <w:rPr>
          <w:sz w:val="20"/>
        </w:rPr>
        <w:t xml:space="preserve">за их нарушение</w:t>
      </w:r>
    </w:p>
    <w:p>
      <w:pPr>
        <w:pStyle w:val="0"/>
        <w:jc w:val="both"/>
      </w:pPr>
      <w:r>
        <w:rPr>
          <w:sz w:val="20"/>
        </w:rPr>
      </w:r>
    </w:p>
    <w:p>
      <w:pPr>
        <w:pStyle w:val="0"/>
        <w:ind w:firstLine="540"/>
        <w:jc w:val="both"/>
      </w:pPr>
      <w:r>
        <w:rPr>
          <w:sz w:val="20"/>
        </w:rPr>
        <w:t xml:space="preserve">4.1. Контроль за соблюдением получателем субсидии, условий и порядка предоставления субсидий, в том числе в части достижения результатов предоставления субсидии, осуществляется уполномоченным органом, а также органами государственного (муниципального) финансового контроля в соответствии со </w:t>
      </w:r>
      <w:hyperlink w:history="0" r:id="rId56"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статьями 268.1</w:t>
        </w:r>
      </w:hyperlink>
      <w:r>
        <w:rPr>
          <w:sz w:val="20"/>
        </w:rPr>
        <w:t xml:space="preserve"> и </w:t>
      </w:r>
      <w:hyperlink w:history="0" r:id="rId57"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4.2.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к получателю субсидии применяются:</w:t>
      </w:r>
    </w:p>
    <w:p>
      <w:pPr>
        <w:pStyle w:val="0"/>
        <w:spacing w:before="200" w:line-rule="auto"/>
        <w:ind w:firstLine="540"/>
        <w:jc w:val="both"/>
      </w:pPr>
      <w:r>
        <w:rPr>
          <w:sz w:val="20"/>
        </w:rPr>
        <w:t xml:space="preserve">1)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 мера ответственности в виде возврата субсидий в бюджет бюджетной системы Российской Федерации, из которого предоставлены субсидии в объеме выявленных нарушений, в следующем порядке:</w:t>
      </w:r>
    </w:p>
    <w:p>
      <w:pPr>
        <w:pStyle w:val="0"/>
        <w:spacing w:before="200" w:line-rule="auto"/>
        <w:ind w:firstLine="540"/>
        <w:jc w:val="both"/>
      </w:pPr>
      <w:r>
        <w:rPr>
          <w:sz w:val="20"/>
        </w:rPr>
        <w:t xml:space="preserve">уполномоченный орган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финансового контроля;</w:t>
      </w:r>
    </w:p>
    <w:p>
      <w:pPr>
        <w:pStyle w:val="0"/>
        <w:spacing w:before="200" w:line-rule="auto"/>
        <w:ind w:firstLine="540"/>
        <w:jc w:val="both"/>
      </w:pPr>
      <w:r>
        <w:rPr>
          <w:sz w:val="20"/>
        </w:rPr>
        <w:t xml:space="preserve">в случае неисполнения получателем обязательств, установленных Соглашением, в следующем порядке:</w:t>
      </w:r>
    </w:p>
    <w:p>
      <w:pPr>
        <w:pStyle w:val="0"/>
        <w:spacing w:before="200" w:line-rule="auto"/>
        <w:ind w:firstLine="540"/>
        <w:jc w:val="both"/>
      </w:pPr>
      <w:r>
        <w:rPr>
          <w:sz w:val="20"/>
        </w:rPr>
        <w:t xml:space="preserve">уполномоченный орган в течение 10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 по форме, установленной Соглашением, получатель субсидии - устраняет указанные в претензии нарушения в течение 15 календарных дней со дня получения от уполномоченного органа претензии;</w:t>
      </w:r>
    </w:p>
    <w:p>
      <w:pPr>
        <w:pStyle w:val="0"/>
        <w:spacing w:before="200" w:line-rule="auto"/>
        <w:ind w:firstLine="540"/>
        <w:jc w:val="both"/>
      </w:pPr>
      <w:r>
        <w:rPr>
          <w:sz w:val="20"/>
        </w:rPr>
        <w:t xml:space="preserve">претензия считается полученной с момента подписания уполномоченным органом претензии в форме электронного документа в ГИИС "Электронный бюджет";</w:t>
      </w:r>
    </w:p>
    <w:p>
      <w:pPr>
        <w:pStyle w:val="0"/>
        <w:spacing w:before="200" w:line-rule="auto"/>
        <w:ind w:firstLine="540"/>
        <w:jc w:val="both"/>
      </w:pPr>
      <w:r>
        <w:rPr>
          <w:sz w:val="20"/>
        </w:rPr>
        <w:t xml:space="preserve">при нарушении получателем субсидии срока устранения указанных в претензии нарушений, - уполномоченный орган направляет получателю субсидии требование о возврате субсидии в полном объеме, получатель субсидии - производит оплату в течение 15 календарных дней со дня получения от уполномоченного органа требования о возврате субсидии;</w:t>
      </w:r>
    </w:p>
    <w:p>
      <w:pPr>
        <w:pStyle w:val="0"/>
        <w:spacing w:before="200" w:line-rule="auto"/>
        <w:ind w:firstLine="540"/>
        <w:jc w:val="both"/>
      </w:pPr>
      <w:r>
        <w:rPr>
          <w:sz w:val="20"/>
        </w:rPr>
        <w:t xml:space="preserve">требование считается полученным с момента подписания уполномоченным органом требования в форме электронного документа в ГИИС "Электронный бюджет".</w:t>
      </w:r>
    </w:p>
    <w:p>
      <w:pPr>
        <w:pStyle w:val="0"/>
        <w:spacing w:before="200" w:line-rule="auto"/>
        <w:ind w:firstLine="540"/>
        <w:jc w:val="both"/>
      </w:pPr>
      <w:r>
        <w:rPr>
          <w:sz w:val="20"/>
        </w:rPr>
        <w:t xml:space="preserve">Получатель может дополнительно извещаться путем отправки ему СМС-сообщений на номер телефона, указанный в заявке, и (или) направления претензии или требования на адрес электронной почты, указанный в заявке.</w:t>
      </w:r>
    </w:p>
    <w:p>
      <w:pPr>
        <w:pStyle w:val="0"/>
        <w:spacing w:before="200" w:line-rule="auto"/>
        <w:ind w:firstLine="540"/>
        <w:jc w:val="both"/>
      </w:pPr>
      <w:r>
        <w:rPr>
          <w:sz w:val="20"/>
        </w:rPr>
        <w:t xml:space="preserve">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pPr>
        <w:pStyle w:val="0"/>
        <w:spacing w:before="200" w:line-rule="auto"/>
        <w:ind w:firstLine="540"/>
        <w:jc w:val="both"/>
      </w:pPr>
      <w:r>
        <w:rPr>
          <w:sz w:val="20"/>
        </w:rPr>
        <w:t xml:space="preserve">2) в случае недостижения значений результатов предоставления субсидии, установленного Соглашением - мера ответственности в виде возврата субсидий в бюджет бюджетной системы Российской Федерации, из которого предоставлены субсидии, в объеме, рассчитанном по формуле:</w:t>
      </w:r>
    </w:p>
    <w:p>
      <w:pPr>
        <w:pStyle w:val="0"/>
        <w:jc w:val="both"/>
      </w:pPr>
      <w:r>
        <w:rPr>
          <w:sz w:val="20"/>
        </w:rPr>
      </w:r>
    </w:p>
    <w:p>
      <w:pPr>
        <w:pStyle w:val="0"/>
        <w:jc w:val="center"/>
      </w:pPr>
      <w:r>
        <w:rPr>
          <w:sz w:val="20"/>
        </w:rPr>
        <w:t xml:space="preserve">Vвозврата = Vсубсидии x k, где:</w:t>
      </w:r>
    </w:p>
    <w:p>
      <w:pPr>
        <w:pStyle w:val="0"/>
        <w:jc w:val="both"/>
      </w:pPr>
      <w:r>
        <w:rPr>
          <w:sz w:val="20"/>
        </w:rPr>
      </w:r>
    </w:p>
    <w:p>
      <w:pPr>
        <w:pStyle w:val="0"/>
        <w:ind w:firstLine="540"/>
        <w:jc w:val="both"/>
      </w:pPr>
      <w:r>
        <w:rPr>
          <w:sz w:val="20"/>
        </w:rPr>
        <w:t xml:space="preserve">Vсубсидии - размер субсидии, предоставленной получателю субсидии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Коэффициент возврата субсидии (k) определяется по формуле:</w:t>
      </w:r>
    </w:p>
    <w:p>
      <w:pPr>
        <w:pStyle w:val="0"/>
        <w:jc w:val="both"/>
      </w:pPr>
      <w:r>
        <w:rPr>
          <w:sz w:val="20"/>
        </w:rPr>
      </w:r>
    </w:p>
    <w:p>
      <w:pPr>
        <w:pStyle w:val="0"/>
        <w:jc w:val="center"/>
      </w:pPr>
      <w:r>
        <w:rPr>
          <w:sz w:val="20"/>
        </w:rPr>
        <w:t xml:space="preserve">k = 1 - T / S, где:</w:t>
      </w:r>
    </w:p>
    <w:p>
      <w:pPr>
        <w:pStyle w:val="0"/>
        <w:jc w:val="both"/>
      </w:pPr>
      <w:r>
        <w:rPr>
          <w:sz w:val="20"/>
        </w:rPr>
      </w:r>
    </w:p>
    <w:p>
      <w:pPr>
        <w:pStyle w:val="0"/>
        <w:ind w:firstLine="540"/>
        <w:jc w:val="both"/>
      </w:pPr>
      <w:r>
        <w:rPr>
          <w:sz w:val="20"/>
        </w:rPr>
        <w:t xml:space="preserve">T - фактически достигнутое значение результата предоставления субсидии на отчетную дату;</w:t>
      </w:r>
    </w:p>
    <w:p>
      <w:pPr>
        <w:pStyle w:val="0"/>
        <w:spacing w:before="200" w:line-rule="auto"/>
        <w:ind w:firstLine="540"/>
        <w:jc w:val="both"/>
      </w:pPr>
      <w:r>
        <w:rPr>
          <w:sz w:val="20"/>
        </w:rPr>
        <w:t xml:space="preserve">S - плановое значение результата предоставления субсидии, установленное Соглашением.</w:t>
      </w:r>
    </w:p>
    <w:p>
      <w:pPr>
        <w:pStyle w:val="0"/>
        <w:spacing w:before="200" w:line-rule="auto"/>
        <w:ind w:firstLine="540"/>
        <w:jc w:val="both"/>
      </w:pPr>
      <w:r>
        <w:rPr>
          <w:sz w:val="20"/>
        </w:rPr>
        <w:t xml:space="preserve">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pPr>
        <w:pStyle w:val="0"/>
        <w:spacing w:before="200" w:line-rule="auto"/>
        <w:ind w:firstLine="540"/>
        <w:jc w:val="both"/>
      </w:pPr>
      <w:r>
        <w:rPr>
          <w:sz w:val="20"/>
        </w:rPr>
        <w:t xml:space="preserve">Уполномоченный орган в течение 30 календарных дней со дня представления получателем субсидии отчета о достижении значений результата предоставления субсидии направляет заявителю требование о возврате субсидии и уплате пени.</w:t>
      </w:r>
    </w:p>
    <w:p>
      <w:pPr>
        <w:pStyle w:val="0"/>
        <w:spacing w:before="200" w:line-rule="auto"/>
        <w:ind w:firstLine="540"/>
        <w:jc w:val="both"/>
      </w:pPr>
      <w:r>
        <w:rPr>
          <w:sz w:val="20"/>
        </w:rPr>
        <w:t xml:space="preserve">Получатель субсидии производит возврат субсидии в установленном уполномоченным органом объеме в течение 15 календарных дней со дня получения от уполномоченного органа требования о возврате субсидии и уплате пени.</w:t>
      </w:r>
    </w:p>
    <w:p>
      <w:pPr>
        <w:pStyle w:val="0"/>
        <w:spacing w:before="200" w:line-rule="auto"/>
        <w:ind w:firstLine="540"/>
        <w:jc w:val="both"/>
      </w:pPr>
      <w:r>
        <w:rPr>
          <w:sz w:val="20"/>
        </w:rPr>
        <w:t xml:space="preserve">Требование считается полученным с момента подписания уполномоченным органом требования в форме электронного документа в ГИИС "Электронный бюджет".</w:t>
      </w:r>
    </w:p>
    <w:p>
      <w:pPr>
        <w:pStyle w:val="0"/>
        <w:spacing w:before="200" w:line-rule="auto"/>
        <w:ind w:firstLine="540"/>
        <w:jc w:val="both"/>
      </w:pPr>
      <w:r>
        <w:rPr>
          <w:sz w:val="20"/>
        </w:rPr>
        <w:t xml:space="preserve">Получатель может дополнительно извещаться путем отправки ему СМС-сообщений на номер телефона, указанный в заявке, и (или) направления требования на адрес электронной почты, указанный в заявке.</w:t>
      </w:r>
    </w:p>
    <w:p>
      <w:pPr>
        <w:pStyle w:val="0"/>
        <w:spacing w:before="200" w:line-rule="auto"/>
        <w:ind w:firstLine="540"/>
        <w:jc w:val="both"/>
      </w:pPr>
      <w:r>
        <w:rPr>
          <w:sz w:val="20"/>
        </w:rPr>
        <w:t xml:space="preserve">При нарушении получателем субсидии срока возврата субсидии и неуплате пени уполномоченный орган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pPr>
        <w:pStyle w:val="0"/>
        <w:spacing w:before="200" w:line-rule="auto"/>
        <w:ind w:firstLine="540"/>
        <w:jc w:val="both"/>
      </w:pPr>
      <w:r>
        <w:rPr>
          <w:sz w:val="20"/>
        </w:rPr>
        <w:t xml:space="preserve">3) в случае неисполнения получателем обязательств, установленных Соглашением - уполномоченный орган в течение 30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 по форме, установленной Соглашением, получатель субсидии - устраняет указанные в претензии нарушения в течение 15 календарных дней со дня получения от уполномоченного органа претензии;</w:t>
      </w:r>
    </w:p>
    <w:p>
      <w:pPr>
        <w:pStyle w:val="0"/>
        <w:spacing w:before="200" w:line-rule="auto"/>
        <w:ind w:firstLine="540"/>
        <w:jc w:val="both"/>
      </w:pPr>
      <w:r>
        <w:rPr>
          <w:sz w:val="20"/>
        </w:rPr>
        <w:t xml:space="preserve">претензия считается полученной с момента подписания уполномоченным органом претензии в форме электронного документа в ГИИС "Электронный бюджет";</w:t>
      </w:r>
    </w:p>
    <w:p>
      <w:pPr>
        <w:pStyle w:val="0"/>
        <w:spacing w:before="200" w:line-rule="auto"/>
        <w:ind w:firstLine="540"/>
        <w:jc w:val="both"/>
      </w:pPr>
      <w:r>
        <w:rPr>
          <w:sz w:val="20"/>
        </w:rPr>
        <w:t xml:space="preserve">при нарушении получателем субсидии срока устранения указанных в претензии нарушений, - уполномоченный орган направляет получателю субсидии требование о возврате субсидии в полном объеме, получатель субсидии - производит возврат субсидии в течение 15 календарных дней со дня получения от уполномоченного органа требования о возврате субсидии;</w:t>
      </w:r>
    </w:p>
    <w:p>
      <w:pPr>
        <w:pStyle w:val="0"/>
        <w:spacing w:before="200" w:line-rule="auto"/>
        <w:ind w:firstLine="540"/>
        <w:jc w:val="both"/>
      </w:pPr>
      <w:r>
        <w:rPr>
          <w:sz w:val="20"/>
        </w:rPr>
        <w:t xml:space="preserve">требование считается полученным с момента подписания уполномоченным органом требования в форме электронного документа в ГИИС "Электронный бюджет".</w:t>
      </w:r>
    </w:p>
    <w:p>
      <w:pPr>
        <w:pStyle w:val="0"/>
        <w:spacing w:before="200" w:line-rule="auto"/>
        <w:ind w:firstLine="540"/>
        <w:jc w:val="both"/>
      </w:pPr>
      <w:r>
        <w:rPr>
          <w:sz w:val="20"/>
        </w:rPr>
        <w:t xml:space="preserve">Получатель может дополнительно извещаться путем отправки ему СМС-сообщений на номер телефона, указанный в заявке, и (или) направления претензии или требования на адрес электронной почты, указанный в заявке.</w:t>
      </w:r>
    </w:p>
    <w:p>
      <w:pPr>
        <w:pStyle w:val="0"/>
        <w:spacing w:before="200" w:line-rule="auto"/>
        <w:ind w:firstLine="540"/>
        <w:jc w:val="both"/>
      </w:pPr>
      <w:r>
        <w:rPr>
          <w:sz w:val="20"/>
        </w:rPr>
        <w:t xml:space="preserve">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pPr>
        <w:pStyle w:val="0"/>
        <w:spacing w:before="200" w:line-rule="auto"/>
        <w:ind w:firstLine="540"/>
        <w:jc w:val="both"/>
      </w:pPr>
      <w:r>
        <w:rPr>
          <w:sz w:val="20"/>
        </w:rPr>
        <w:t xml:space="preserve">4) в случае, недостижения планового объема производства сельскохозяйственной продукции на три года на землях, на которых реализован проект мелиорации - мера ответственности в виде возврата субсидий в бюджет бюджетной системы Российской Федерации, из которого предоставлены субсидии, в объеме рассчитанном в соответствии с пунктом 5 приложения к Методике.</w:t>
      </w:r>
    </w:p>
    <w:p>
      <w:pPr>
        <w:pStyle w:val="0"/>
        <w:spacing w:before="200" w:line-rule="auto"/>
        <w:ind w:firstLine="540"/>
        <w:jc w:val="both"/>
      </w:pPr>
      <w:r>
        <w:rPr>
          <w:sz w:val="20"/>
        </w:rPr>
        <w:t xml:space="preserve">4.3. Требования о возврате субсидии и уплате пени не применяются в случае, если соблюдение условий предоставления субсидий оказалось невозможным вследствие обстоятельств непреодолимой силы.</w:t>
      </w:r>
    </w:p>
    <w:p>
      <w:pPr>
        <w:pStyle w:val="0"/>
        <w:spacing w:before="200" w:line-rule="auto"/>
        <w:ind w:firstLine="540"/>
        <w:jc w:val="both"/>
      </w:pPr>
      <w:r>
        <w:rPr>
          <w:sz w:val="20"/>
        </w:rPr>
        <w:t xml:space="preserve">Основанием для освобождения получателя субсидии от применения мер ответственности, предусмотренных настоящим разделом,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pPr>
        <w:pStyle w:val="0"/>
        <w:spacing w:before="200" w:line-rule="auto"/>
        <w:ind w:firstLine="540"/>
        <w:jc w:val="both"/>
      </w:pPr>
      <w:r>
        <w:rPr>
          <w:sz w:val="20"/>
        </w:rPr>
        <w:t xml:space="preserve">1) установление регионального и (или) местного уровня реагирования на чрезвычайную ситуацию, подтвержденное правовым актом органа государственной власти Краснодарского края и (или) органа местного самоуправления;</w:t>
      </w:r>
    </w:p>
    <w:p>
      <w:pPr>
        <w:pStyle w:val="0"/>
        <w:spacing w:before="200" w:line-rule="auto"/>
        <w:ind w:firstLine="540"/>
        <w:jc w:val="both"/>
      </w:pPr>
      <w:r>
        <w:rPr>
          <w:sz w:val="20"/>
        </w:rPr>
        <w:t xml:space="preserve">2) установление карантина и (или) иных ограничений, направленных на локализацию и (или) ликвидацию очагов карантинных объектов, подкарантинных объектов и прилегающих к ним земельных участков, предотвращение распространения и ликвидацию очагов заразных и иных болезней животных, подтвержденных актом территориального органа федерального органа исполнительной власти, осуществляющего функции по контролю и надзору в области карантина растений Краснодарского края.</w:t>
      </w:r>
    </w:p>
    <w:p>
      <w:pPr>
        <w:pStyle w:val="0"/>
        <w:spacing w:before="200" w:line-rule="auto"/>
        <w:ind w:firstLine="540"/>
        <w:jc w:val="both"/>
      </w:pPr>
      <w:r>
        <w:rPr>
          <w:sz w:val="20"/>
        </w:rPr>
        <w:t xml:space="preserve">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сельскохозяйственным товаропроизводителям</w:t>
      </w:r>
    </w:p>
    <w:p>
      <w:pPr>
        <w:pStyle w:val="0"/>
        <w:jc w:val="right"/>
      </w:pPr>
      <w:r>
        <w:rPr>
          <w:sz w:val="20"/>
        </w:rPr>
        <w:t xml:space="preserve">на возмещение части затрат на реализацию</w:t>
      </w:r>
    </w:p>
    <w:p>
      <w:pPr>
        <w:pStyle w:val="0"/>
        <w:jc w:val="right"/>
      </w:pPr>
      <w:r>
        <w:rPr>
          <w:sz w:val="20"/>
        </w:rPr>
        <w:t xml:space="preserve">мероприятий в области мелиорации земель</w:t>
      </w:r>
    </w:p>
    <w:p>
      <w:pPr>
        <w:pStyle w:val="0"/>
        <w:jc w:val="right"/>
      </w:pPr>
      <w:r>
        <w:rPr>
          <w:sz w:val="20"/>
        </w:rPr>
        <w:t xml:space="preserve">сельскохозяйственного назначения</w:t>
      </w:r>
    </w:p>
    <w:p>
      <w:pPr>
        <w:pStyle w:val="0"/>
        <w:jc w:val="right"/>
      </w:pPr>
      <w:r>
        <w:rPr>
          <w:sz w:val="20"/>
        </w:rPr>
        <w:t xml:space="preserve">в рамках регионального проекта</w:t>
      </w:r>
    </w:p>
    <w:p>
      <w:pPr>
        <w:pStyle w:val="0"/>
        <w:jc w:val="right"/>
      </w:pPr>
      <w:r>
        <w:rPr>
          <w:sz w:val="20"/>
        </w:rPr>
        <w:t xml:space="preserve">Краснодарского края "Экспорт продукции</w:t>
      </w:r>
    </w:p>
    <w:p>
      <w:pPr>
        <w:pStyle w:val="0"/>
        <w:jc w:val="right"/>
      </w:pPr>
      <w:r>
        <w:rPr>
          <w:sz w:val="20"/>
        </w:rPr>
        <w:t xml:space="preserve">агропромышленного комплекса"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6803"/>
        <w:gridCol w:w="6803"/>
      </w:tblGrid>
      <w:tr>
        <w:tc>
          <w:tcPr>
            <w:tcW w:w="6803" w:type="dxa"/>
            <w:tcBorders>
              <w:top w:val="nil"/>
              <w:left w:val="nil"/>
              <w:bottom w:val="nil"/>
              <w:right w:val="nil"/>
            </w:tcBorders>
          </w:tcPr>
          <w:p>
            <w:pPr>
              <w:pStyle w:val="0"/>
              <w:jc w:val="both"/>
            </w:pPr>
            <w:r>
              <w:rPr>
                <w:sz w:val="20"/>
                <w:b w:val="on"/>
              </w:rPr>
              <w:t xml:space="preserve">ФОРМА</w:t>
            </w:r>
          </w:p>
        </w:tc>
        <w:tc>
          <w:tcPr>
            <w:tcW w:w="6803" w:type="dxa"/>
            <w:tcBorders>
              <w:top w:val="nil"/>
              <w:left w:val="nil"/>
              <w:bottom w:val="nil"/>
              <w:right w:val="nil"/>
            </w:tcBorders>
          </w:tcPr>
          <w:p>
            <w:pPr>
              <w:pStyle w:val="0"/>
            </w:pPr>
            <w:r>
              <w:rPr>
                <w:sz w:val="20"/>
              </w:rPr>
            </w:r>
          </w:p>
        </w:tc>
      </w:tr>
      <w:tr>
        <w:tc>
          <w:tcPr>
            <w:gridSpan w:val="2"/>
            <w:tcW w:w="13606" w:type="dxa"/>
            <w:tcBorders>
              <w:top w:val="nil"/>
              <w:left w:val="nil"/>
              <w:bottom w:val="nil"/>
              <w:right w:val="nil"/>
            </w:tcBorders>
          </w:tcPr>
          <w:bookmarkStart w:id="372" w:name="P372"/>
          <w:bookmarkEnd w:id="372"/>
          <w:p>
            <w:pPr>
              <w:pStyle w:val="0"/>
              <w:jc w:val="center"/>
            </w:pPr>
            <w:r>
              <w:rPr>
                <w:sz w:val="20"/>
                <w:b w:val="on"/>
              </w:rPr>
              <w:t xml:space="preserve">СПРАВКА-РАСЧЕТ</w:t>
            </w:r>
          </w:p>
          <w:p>
            <w:pPr>
              <w:pStyle w:val="0"/>
              <w:jc w:val="center"/>
            </w:pPr>
            <w:r>
              <w:rPr>
                <w:sz w:val="20"/>
                <w:b w:val="on"/>
              </w:rPr>
              <w:t xml:space="preserve">причитающейся суммы субсидии на реализацию мероприятий</w:t>
            </w:r>
          </w:p>
          <w:p>
            <w:pPr>
              <w:pStyle w:val="0"/>
              <w:jc w:val="center"/>
            </w:pPr>
            <w:r>
              <w:rPr>
                <w:sz w:val="20"/>
                <w:b w:val="on"/>
              </w:rPr>
              <w:t xml:space="preserve">в области мелиорации земель сельскохозяйственного назначения</w:t>
            </w:r>
          </w:p>
          <w:p>
            <w:pPr>
              <w:pStyle w:val="0"/>
              <w:jc w:val="center"/>
            </w:pPr>
            <w:r>
              <w:rPr>
                <w:sz w:val="20"/>
                <w:b w:val="on"/>
              </w:rPr>
              <w:t xml:space="preserve">в рамках регионального проекта Краснодарского края "Экспорт продукции</w:t>
            </w:r>
          </w:p>
          <w:p>
            <w:pPr>
              <w:pStyle w:val="0"/>
              <w:jc w:val="center"/>
            </w:pPr>
            <w:r>
              <w:rPr>
                <w:sz w:val="20"/>
                <w:b w:val="on"/>
              </w:rPr>
              <w:t xml:space="preserve">агропромышленного комплекса за 20___ год</w:t>
            </w:r>
          </w:p>
        </w:tc>
      </w:tr>
      <w:tr>
        <w:tc>
          <w:tcPr>
            <w:gridSpan w:val="2"/>
            <w:tcW w:w="13606" w:type="dxa"/>
            <w:tcBorders>
              <w:top w:val="nil"/>
              <w:left w:val="nil"/>
              <w:bottom w:val="nil"/>
              <w:right w:val="nil"/>
            </w:tcBorders>
          </w:tcPr>
          <w:p>
            <w:pPr>
              <w:pStyle w:val="0"/>
              <w:jc w:val="both"/>
            </w:pPr>
            <w:r>
              <w:rPr>
                <w:sz w:val="20"/>
              </w:rPr>
              <w:t xml:space="preserve">Заявитель _________________________________________________________________________________________________</w:t>
            </w:r>
          </w:p>
        </w:tc>
      </w:tr>
      <w:tr>
        <w:tc>
          <w:tcPr>
            <w:gridSpan w:val="2"/>
            <w:tcW w:w="13606" w:type="dxa"/>
            <w:tcBorders>
              <w:top w:val="nil"/>
              <w:left w:val="nil"/>
              <w:bottom w:val="nil"/>
              <w:right w:val="nil"/>
            </w:tcBorders>
          </w:tcPr>
          <w:p>
            <w:pPr>
              <w:pStyle w:val="0"/>
              <w:jc w:val="both"/>
            </w:pPr>
            <w:r>
              <w:rPr>
                <w:sz w:val="20"/>
              </w:rPr>
              <w:t xml:space="preserve">ИНН ______________________________________________________________________________________________________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478"/>
        <w:gridCol w:w="1274"/>
        <w:gridCol w:w="1400"/>
        <w:gridCol w:w="1267"/>
        <w:gridCol w:w="990"/>
        <w:gridCol w:w="862"/>
        <w:gridCol w:w="853"/>
        <w:gridCol w:w="855"/>
        <w:gridCol w:w="1141"/>
      </w:tblGrid>
      <w:tr>
        <w:tc>
          <w:tcPr>
            <w:tcW w:w="567" w:type="dxa"/>
            <w:vMerge w:val="restart"/>
          </w:tcPr>
          <w:p>
            <w:pPr>
              <w:pStyle w:val="0"/>
              <w:jc w:val="center"/>
            </w:pPr>
            <w:r>
              <w:rPr>
                <w:sz w:val="20"/>
              </w:rPr>
              <w:t xml:space="preserve">N п/п</w:t>
            </w:r>
          </w:p>
        </w:tc>
        <w:tc>
          <w:tcPr>
            <w:tcW w:w="4478" w:type="dxa"/>
            <w:vMerge w:val="restart"/>
          </w:tcPr>
          <w:p>
            <w:pPr>
              <w:pStyle w:val="0"/>
              <w:jc w:val="center"/>
            </w:pPr>
            <w:r>
              <w:rPr>
                <w:sz w:val="20"/>
              </w:rPr>
              <w:t xml:space="preserve">Наименование затрат</w:t>
            </w:r>
          </w:p>
        </w:tc>
        <w:tc>
          <w:tcPr>
            <w:tcW w:w="1274" w:type="dxa"/>
            <w:vMerge w:val="restart"/>
          </w:tcPr>
          <w:p>
            <w:pPr>
              <w:pStyle w:val="0"/>
              <w:jc w:val="center"/>
            </w:pPr>
            <w:r>
              <w:rPr>
                <w:sz w:val="20"/>
              </w:rPr>
              <w:t xml:space="preserve">Фактические затраты без НДС (рублей)</w:t>
            </w:r>
          </w:p>
        </w:tc>
        <w:tc>
          <w:tcPr>
            <w:tcW w:w="1400" w:type="dxa"/>
            <w:vMerge w:val="restart"/>
          </w:tcPr>
          <w:p>
            <w:pPr>
              <w:pStyle w:val="0"/>
              <w:jc w:val="center"/>
            </w:pPr>
            <w:r>
              <w:rPr>
                <w:sz w:val="20"/>
              </w:rPr>
              <w:t xml:space="preserve">Фактические затраты без НДС, предъявляемые к субсидированию (рублей)</w:t>
            </w:r>
          </w:p>
        </w:tc>
        <w:tc>
          <w:tcPr>
            <w:tcW w:w="1267" w:type="dxa"/>
            <w:vMerge w:val="restart"/>
          </w:tcPr>
          <w:p>
            <w:pPr>
              <w:pStyle w:val="0"/>
              <w:jc w:val="center"/>
            </w:pPr>
            <w:r>
              <w:rPr>
                <w:sz w:val="20"/>
              </w:rPr>
              <w:t xml:space="preserve">Сметная стоимость проекта мелиорации без НДС (рублей)</w:t>
            </w:r>
          </w:p>
        </w:tc>
        <w:tc>
          <w:tcPr>
            <w:tcW w:w="990" w:type="dxa"/>
            <w:vMerge w:val="restart"/>
          </w:tcPr>
          <w:p>
            <w:pPr>
              <w:pStyle w:val="0"/>
              <w:jc w:val="center"/>
            </w:pPr>
            <w:r>
              <w:rPr>
                <w:sz w:val="20"/>
              </w:rPr>
              <w:t xml:space="preserve">Размер субсидии (процент)</w:t>
            </w:r>
          </w:p>
        </w:tc>
        <w:tc>
          <w:tcPr>
            <w:gridSpan w:val="3"/>
            <w:tcW w:w="2570" w:type="dxa"/>
          </w:tcPr>
          <w:p>
            <w:pPr>
              <w:pStyle w:val="0"/>
              <w:jc w:val="center"/>
            </w:pPr>
            <w:r>
              <w:rPr>
                <w:sz w:val="20"/>
              </w:rPr>
              <w:t xml:space="preserve">Расчетная сумма субсидий (рублей)</w:t>
            </w:r>
          </w:p>
        </w:tc>
        <w:tc>
          <w:tcPr>
            <w:tcW w:w="1141" w:type="dxa"/>
            <w:vMerge w:val="restart"/>
          </w:tcPr>
          <w:p>
            <w:pPr>
              <w:pStyle w:val="0"/>
              <w:jc w:val="center"/>
            </w:pPr>
            <w:r>
              <w:rPr>
                <w:sz w:val="20"/>
              </w:rPr>
              <w:t xml:space="preserve">Сумма субсидии к перечислению (наименьшее значение из гр. 7, гр. 8 или гр. 9) (рублей)</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62" w:type="dxa"/>
          </w:tcPr>
          <w:p>
            <w:pPr>
              <w:pStyle w:val="0"/>
              <w:jc w:val="center"/>
            </w:pPr>
            <w:r>
              <w:rPr>
                <w:sz w:val="20"/>
              </w:rPr>
              <w:t xml:space="preserve">Расчетный объем субсидии (Ро) &lt;*&gt;</w:t>
            </w:r>
          </w:p>
        </w:tc>
        <w:tc>
          <w:tcPr>
            <w:tcW w:w="853" w:type="dxa"/>
          </w:tcPr>
          <w:p>
            <w:pPr>
              <w:pStyle w:val="0"/>
              <w:jc w:val="center"/>
            </w:pPr>
            <w:r>
              <w:rPr>
                <w:sz w:val="20"/>
              </w:rPr>
              <w:t xml:space="preserve">(гр. 8 = гр. 4 x гр. 6 / 100)</w:t>
            </w:r>
          </w:p>
        </w:tc>
        <w:tc>
          <w:tcPr>
            <w:tcW w:w="855" w:type="dxa"/>
          </w:tcPr>
          <w:p>
            <w:pPr>
              <w:pStyle w:val="0"/>
              <w:jc w:val="center"/>
            </w:pPr>
            <w:r>
              <w:rPr>
                <w:sz w:val="20"/>
              </w:rPr>
              <w:t xml:space="preserve">(гр. 9 = гр. 5 x гр. 6 / 100)</w:t>
            </w:r>
          </w:p>
        </w:tc>
        <w:tc>
          <w:tcPr>
            <w:vMerge w:val="continue"/>
          </w:tcPr>
          <w:p/>
        </w:tc>
      </w:tr>
      <w:tr>
        <w:tc>
          <w:tcPr>
            <w:tcW w:w="567" w:type="dxa"/>
          </w:tcPr>
          <w:p>
            <w:pPr>
              <w:pStyle w:val="0"/>
              <w:jc w:val="center"/>
            </w:pPr>
            <w:r>
              <w:rPr>
                <w:sz w:val="20"/>
              </w:rPr>
              <w:t xml:space="preserve">1</w:t>
            </w:r>
          </w:p>
        </w:tc>
        <w:tc>
          <w:tcPr>
            <w:tcW w:w="4478" w:type="dxa"/>
          </w:tcPr>
          <w:p>
            <w:pPr>
              <w:pStyle w:val="0"/>
              <w:jc w:val="center"/>
            </w:pPr>
            <w:r>
              <w:rPr>
                <w:sz w:val="20"/>
              </w:rPr>
              <w:t xml:space="preserve">2</w:t>
            </w:r>
          </w:p>
        </w:tc>
        <w:tc>
          <w:tcPr>
            <w:tcW w:w="1274" w:type="dxa"/>
          </w:tcPr>
          <w:p>
            <w:pPr>
              <w:pStyle w:val="0"/>
              <w:jc w:val="center"/>
            </w:pPr>
            <w:r>
              <w:rPr>
                <w:sz w:val="20"/>
              </w:rPr>
              <w:t xml:space="preserve">3</w:t>
            </w:r>
          </w:p>
        </w:tc>
        <w:tc>
          <w:tcPr>
            <w:tcW w:w="1400" w:type="dxa"/>
          </w:tcPr>
          <w:p>
            <w:pPr>
              <w:pStyle w:val="0"/>
              <w:jc w:val="center"/>
            </w:pPr>
            <w:r>
              <w:rPr>
                <w:sz w:val="20"/>
              </w:rPr>
              <w:t xml:space="preserve">4</w:t>
            </w:r>
          </w:p>
        </w:tc>
        <w:tc>
          <w:tcPr>
            <w:tcW w:w="1267" w:type="dxa"/>
          </w:tcPr>
          <w:p>
            <w:pPr>
              <w:pStyle w:val="0"/>
              <w:jc w:val="center"/>
            </w:pPr>
            <w:r>
              <w:rPr>
                <w:sz w:val="20"/>
              </w:rPr>
              <w:t xml:space="preserve">5</w:t>
            </w:r>
          </w:p>
        </w:tc>
        <w:tc>
          <w:tcPr>
            <w:tcW w:w="990" w:type="dxa"/>
          </w:tcPr>
          <w:p>
            <w:pPr>
              <w:pStyle w:val="0"/>
              <w:jc w:val="center"/>
            </w:pPr>
            <w:r>
              <w:rPr>
                <w:sz w:val="20"/>
              </w:rPr>
              <w:t xml:space="preserve">6</w:t>
            </w:r>
          </w:p>
        </w:tc>
        <w:tc>
          <w:tcPr>
            <w:tcW w:w="862" w:type="dxa"/>
          </w:tcPr>
          <w:p>
            <w:pPr>
              <w:pStyle w:val="0"/>
              <w:jc w:val="center"/>
            </w:pPr>
            <w:r>
              <w:rPr>
                <w:sz w:val="20"/>
              </w:rPr>
              <w:t xml:space="preserve">7</w:t>
            </w:r>
          </w:p>
        </w:tc>
        <w:tc>
          <w:tcPr>
            <w:tcW w:w="853" w:type="dxa"/>
          </w:tcPr>
          <w:p>
            <w:pPr>
              <w:pStyle w:val="0"/>
              <w:jc w:val="center"/>
            </w:pPr>
            <w:r>
              <w:rPr>
                <w:sz w:val="20"/>
              </w:rPr>
              <w:t xml:space="preserve">8</w:t>
            </w:r>
          </w:p>
        </w:tc>
        <w:tc>
          <w:tcPr>
            <w:tcW w:w="855" w:type="dxa"/>
          </w:tcPr>
          <w:p>
            <w:pPr>
              <w:pStyle w:val="0"/>
              <w:jc w:val="center"/>
            </w:pPr>
            <w:r>
              <w:rPr>
                <w:sz w:val="20"/>
              </w:rPr>
              <w:t xml:space="preserve">9</w:t>
            </w:r>
          </w:p>
        </w:tc>
        <w:tc>
          <w:tcPr>
            <w:tcW w:w="1141" w:type="dxa"/>
          </w:tcPr>
          <w:p>
            <w:pPr>
              <w:pStyle w:val="0"/>
              <w:jc w:val="center"/>
            </w:pPr>
            <w:r>
              <w:rPr>
                <w:sz w:val="20"/>
              </w:rPr>
              <w:t xml:space="preserve">10</w:t>
            </w:r>
          </w:p>
        </w:tc>
      </w:tr>
      <w:tr>
        <w:tc>
          <w:tcPr>
            <w:tcW w:w="567" w:type="dxa"/>
          </w:tcPr>
          <w:p>
            <w:pPr>
              <w:pStyle w:val="0"/>
              <w:jc w:val="center"/>
            </w:pPr>
            <w:r>
              <w:rPr>
                <w:sz w:val="20"/>
              </w:rPr>
              <w:t xml:space="preserve">1</w:t>
            </w:r>
          </w:p>
        </w:tc>
        <w:tc>
          <w:tcPr>
            <w:tcW w:w="4478" w:type="dxa"/>
          </w:tcPr>
          <w:p>
            <w:pPr>
              <w:pStyle w:val="0"/>
              <w:jc w:val="center"/>
            </w:pPr>
            <w:r>
              <w:rPr>
                <w:sz w:val="20"/>
              </w:rPr>
              <w:t xml:space="preserve">Возмещение части затрат сельскохозяйственным товаропроизводителям на гидромелиоративные мероприятия</w:t>
            </w:r>
          </w:p>
        </w:tc>
        <w:tc>
          <w:tcPr>
            <w:tcW w:w="1274" w:type="dxa"/>
          </w:tcPr>
          <w:p>
            <w:pPr>
              <w:pStyle w:val="0"/>
            </w:pPr>
            <w:r>
              <w:rPr>
                <w:sz w:val="20"/>
              </w:rPr>
            </w:r>
          </w:p>
        </w:tc>
        <w:tc>
          <w:tcPr>
            <w:tcW w:w="1400" w:type="dxa"/>
          </w:tcPr>
          <w:p>
            <w:pPr>
              <w:pStyle w:val="0"/>
            </w:pPr>
            <w:r>
              <w:rPr>
                <w:sz w:val="20"/>
              </w:rPr>
            </w:r>
          </w:p>
        </w:tc>
        <w:tc>
          <w:tcPr>
            <w:tcW w:w="1267" w:type="dxa"/>
          </w:tcPr>
          <w:p>
            <w:pPr>
              <w:pStyle w:val="0"/>
            </w:pPr>
            <w:r>
              <w:rPr>
                <w:sz w:val="20"/>
              </w:rPr>
            </w:r>
          </w:p>
        </w:tc>
        <w:tc>
          <w:tcPr>
            <w:tcW w:w="990" w:type="dxa"/>
          </w:tcPr>
          <w:p>
            <w:pPr>
              <w:pStyle w:val="0"/>
              <w:jc w:val="center"/>
            </w:pPr>
            <w:r>
              <w:rPr>
                <w:sz w:val="20"/>
              </w:rPr>
              <w:t xml:space="preserve">50</w:t>
            </w:r>
          </w:p>
        </w:tc>
        <w:tc>
          <w:tcPr>
            <w:tcW w:w="862" w:type="dxa"/>
          </w:tcPr>
          <w:p>
            <w:pPr>
              <w:pStyle w:val="0"/>
            </w:pPr>
            <w:r>
              <w:rPr>
                <w:sz w:val="20"/>
              </w:rPr>
            </w:r>
          </w:p>
        </w:tc>
        <w:tc>
          <w:tcPr>
            <w:tcW w:w="853" w:type="dxa"/>
          </w:tcPr>
          <w:p>
            <w:pPr>
              <w:pStyle w:val="0"/>
            </w:pPr>
            <w:r>
              <w:rPr>
                <w:sz w:val="20"/>
              </w:rPr>
            </w:r>
          </w:p>
        </w:tc>
        <w:tc>
          <w:tcPr>
            <w:tcW w:w="855" w:type="dxa"/>
          </w:tcPr>
          <w:p>
            <w:pPr>
              <w:pStyle w:val="0"/>
            </w:pPr>
            <w:r>
              <w:rPr>
                <w:sz w:val="20"/>
              </w:rPr>
            </w:r>
          </w:p>
        </w:tc>
        <w:tc>
          <w:tcPr>
            <w:tcW w:w="1141" w:type="dxa"/>
          </w:tcPr>
          <w:p>
            <w:pPr>
              <w:pStyle w:val="0"/>
            </w:pPr>
            <w:r>
              <w:rPr>
                <w:sz w:val="20"/>
              </w:rPr>
            </w:r>
          </w:p>
        </w:tc>
      </w:tr>
      <w:tr>
        <w:tc>
          <w:tcPr>
            <w:tcW w:w="567" w:type="dxa"/>
          </w:tcPr>
          <w:p>
            <w:pPr>
              <w:pStyle w:val="0"/>
              <w:jc w:val="center"/>
            </w:pPr>
            <w:r>
              <w:rPr>
                <w:sz w:val="20"/>
              </w:rPr>
              <w:t xml:space="preserve">2</w:t>
            </w:r>
          </w:p>
        </w:tc>
        <w:tc>
          <w:tcPr>
            <w:tcW w:w="4478" w:type="dxa"/>
          </w:tcPr>
          <w:p>
            <w:pPr>
              <w:pStyle w:val="0"/>
              <w:jc w:val="center"/>
            </w:pPr>
            <w:r>
              <w:rPr>
                <w:sz w:val="20"/>
              </w:rPr>
              <w:t xml:space="preserve">Возмещение части затрат сельскохозяйственным товаропроизводителям на культуртехнические мероприятия</w:t>
            </w:r>
          </w:p>
        </w:tc>
        <w:tc>
          <w:tcPr>
            <w:tcW w:w="1274" w:type="dxa"/>
          </w:tcPr>
          <w:p>
            <w:pPr>
              <w:pStyle w:val="0"/>
            </w:pPr>
            <w:r>
              <w:rPr>
                <w:sz w:val="20"/>
              </w:rPr>
            </w:r>
          </w:p>
        </w:tc>
        <w:tc>
          <w:tcPr>
            <w:tcW w:w="1400" w:type="dxa"/>
          </w:tcPr>
          <w:p>
            <w:pPr>
              <w:pStyle w:val="0"/>
            </w:pPr>
            <w:r>
              <w:rPr>
                <w:sz w:val="20"/>
              </w:rPr>
            </w:r>
          </w:p>
        </w:tc>
        <w:tc>
          <w:tcPr>
            <w:tcW w:w="1267" w:type="dxa"/>
          </w:tcPr>
          <w:p>
            <w:pPr>
              <w:pStyle w:val="0"/>
            </w:pPr>
            <w:r>
              <w:rPr>
                <w:sz w:val="20"/>
              </w:rPr>
            </w:r>
          </w:p>
        </w:tc>
        <w:tc>
          <w:tcPr>
            <w:tcW w:w="990" w:type="dxa"/>
          </w:tcPr>
          <w:p>
            <w:pPr>
              <w:pStyle w:val="0"/>
              <w:jc w:val="center"/>
            </w:pPr>
            <w:r>
              <w:rPr>
                <w:sz w:val="20"/>
              </w:rPr>
              <w:t xml:space="preserve">50</w:t>
            </w:r>
          </w:p>
        </w:tc>
        <w:tc>
          <w:tcPr>
            <w:tcW w:w="862" w:type="dxa"/>
          </w:tcPr>
          <w:p>
            <w:pPr>
              <w:pStyle w:val="0"/>
            </w:pPr>
            <w:r>
              <w:rPr>
                <w:sz w:val="20"/>
              </w:rPr>
            </w:r>
          </w:p>
        </w:tc>
        <w:tc>
          <w:tcPr>
            <w:tcW w:w="853" w:type="dxa"/>
          </w:tcPr>
          <w:p>
            <w:pPr>
              <w:pStyle w:val="0"/>
            </w:pPr>
            <w:r>
              <w:rPr>
                <w:sz w:val="20"/>
              </w:rPr>
            </w:r>
          </w:p>
        </w:tc>
        <w:tc>
          <w:tcPr>
            <w:tcW w:w="855" w:type="dxa"/>
          </w:tcPr>
          <w:p>
            <w:pPr>
              <w:pStyle w:val="0"/>
            </w:pPr>
            <w:r>
              <w:rPr>
                <w:sz w:val="20"/>
              </w:rPr>
            </w:r>
          </w:p>
        </w:tc>
        <w:tc>
          <w:tcPr>
            <w:tcW w:w="1141" w:type="dxa"/>
          </w:tcPr>
          <w:p>
            <w:pPr>
              <w:pStyle w:val="0"/>
            </w:pPr>
            <w:r>
              <w:rPr>
                <w:sz w:val="20"/>
              </w:rPr>
            </w:r>
          </w:p>
        </w:tc>
      </w:tr>
      <w:tr>
        <w:tc>
          <w:tcPr>
            <w:gridSpan w:val="10"/>
            <w:tcW w:w="13687" w:type="dxa"/>
          </w:tcPr>
          <w:p>
            <w:pPr>
              <w:pStyle w:val="0"/>
              <w:ind w:firstLine="540"/>
              <w:jc w:val="both"/>
            </w:pPr>
            <w:r>
              <w:rPr>
                <w:sz w:val="20"/>
              </w:rPr>
              <w:t xml:space="preserve">--------------------------------</w:t>
            </w:r>
          </w:p>
          <w:p>
            <w:pPr>
              <w:pStyle w:val="0"/>
              <w:ind w:firstLine="540"/>
              <w:jc w:val="both"/>
            </w:pPr>
            <w:r>
              <w:rPr>
                <w:sz w:val="20"/>
              </w:rPr>
              <w:t xml:space="preserve">&lt;*&gt; Расчетный объем субсидии (Ро) определяется по формуле:</w:t>
            </w:r>
          </w:p>
          <w:p>
            <w:pPr>
              <w:pStyle w:val="0"/>
            </w:pPr>
            <w:r>
              <w:rPr>
                <w:sz w:val="20"/>
              </w:rPr>
            </w:r>
          </w:p>
          <w:p>
            <w:pPr>
              <w:pStyle w:val="0"/>
              <w:ind w:firstLine="540"/>
              <w:jc w:val="both"/>
            </w:pPr>
            <w:r>
              <w:rPr>
                <w:sz w:val="20"/>
              </w:rPr>
              <w:t xml:space="preserve">Ро = (Ро. субс / 96) x 100,</w:t>
            </w:r>
          </w:p>
          <w:p>
            <w:pPr>
              <w:pStyle w:val="0"/>
            </w:pPr>
            <w:r>
              <w:rPr>
                <w:sz w:val="20"/>
              </w:rPr>
            </w:r>
          </w:p>
          <w:p>
            <w:pPr>
              <w:pStyle w:val="0"/>
              <w:ind w:firstLine="540"/>
              <w:jc w:val="both"/>
            </w:pPr>
            <w:r>
              <w:rPr>
                <w:sz w:val="20"/>
              </w:rPr>
              <w:t xml:space="preserve">где: Ро. субс - расчетный объем субсидий (рублей), определенный Министерством сельского хозяйства Российской Федерации, рублей.</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85"/>
        <w:gridCol w:w="2835"/>
        <w:gridCol w:w="2835"/>
        <w:gridCol w:w="4309"/>
      </w:tblGrid>
      <w:tr>
        <w:tc>
          <w:tcPr>
            <w:tcW w:w="3685" w:type="dxa"/>
            <w:tcBorders>
              <w:top w:val="nil"/>
              <w:left w:val="nil"/>
              <w:bottom w:val="nil"/>
              <w:right w:val="nil"/>
            </w:tcBorders>
          </w:tcPr>
          <w:p>
            <w:pPr>
              <w:pStyle w:val="0"/>
              <w:jc w:val="both"/>
            </w:pPr>
            <w:r>
              <w:rPr>
                <w:sz w:val="20"/>
              </w:rPr>
              <w:t xml:space="preserve">Руководитель</w:t>
            </w:r>
          </w:p>
        </w:tc>
        <w:tc>
          <w:tcPr>
            <w:tcW w:w="2835" w:type="dxa"/>
            <w:tcBorders>
              <w:top w:val="nil"/>
              <w:left w:val="nil"/>
              <w:bottom w:val="nil"/>
              <w:right w:val="nil"/>
            </w:tcBorders>
          </w:tcPr>
          <w:p>
            <w:pPr>
              <w:pStyle w:val="0"/>
              <w:jc w:val="center"/>
            </w:pPr>
            <w:r>
              <w:rPr>
                <w:sz w:val="20"/>
              </w:rPr>
              <w:t xml:space="preserve">___________________</w:t>
            </w:r>
          </w:p>
        </w:tc>
        <w:tc>
          <w:tcPr>
            <w:tcW w:w="2835" w:type="dxa"/>
            <w:tcBorders>
              <w:top w:val="nil"/>
              <w:left w:val="nil"/>
              <w:bottom w:val="nil"/>
              <w:right w:val="nil"/>
            </w:tcBorders>
          </w:tcPr>
          <w:p>
            <w:pPr>
              <w:pStyle w:val="0"/>
              <w:jc w:val="center"/>
            </w:pPr>
            <w:r>
              <w:rPr>
                <w:sz w:val="20"/>
              </w:rPr>
              <w:t xml:space="preserve">___________________</w:t>
            </w:r>
          </w:p>
        </w:tc>
        <w:tc>
          <w:tcPr>
            <w:tcW w:w="4309" w:type="dxa"/>
            <w:tcBorders>
              <w:top w:val="nil"/>
              <w:left w:val="nil"/>
              <w:bottom w:val="nil"/>
              <w:right w:val="nil"/>
            </w:tcBorders>
          </w:tcPr>
          <w:p>
            <w:pPr>
              <w:pStyle w:val="0"/>
            </w:pPr>
            <w:r>
              <w:rPr>
                <w:sz w:val="20"/>
              </w:rPr>
            </w:r>
          </w:p>
        </w:tc>
      </w:tr>
      <w:tr>
        <w:tc>
          <w:tcPr>
            <w:tcW w:w="3685" w:type="dxa"/>
            <w:tcBorders>
              <w:top w:val="nil"/>
              <w:left w:val="nil"/>
              <w:bottom w:val="nil"/>
              <w:right w:val="nil"/>
            </w:tcBorders>
          </w:tcPr>
          <w:p>
            <w:pPr>
              <w:pStyle w:val="0"/>
            </w:pPr>
            <w:r>
              <w:rPr>
                <w:sz w:val="20"/>
              </w:rPr>
            </w:r>
          </w:p>
        </w:tc>
        <w:tc>
          <w:tcPr>
            <w:tcW w:w="2835" w:type="dxa"/>
            <w:tcBorders>
              <w:top w:val="nil"/>
              <w:left w:val="nil"/>
              <w:bottom w:val="nil"/>
              <w:right w:val="nil"/>
            </w:tcBorders>
          </w:tcPr>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(расшифровка подписи)</w:t>
            </w:r>
          </w:p>
        </w:tc>
        <w:tc>
          <w:tcPr>
            <w:tcW w:w="4309" w:type="dxa"/>
            <w:tcBorders>
              <w:top w:val="nil"/>
              <w:left w:val="nil"/>
              <w:bottom w:val="nil"/>
              <w:right w:val="nil"/>
            </w:tcBorders>
          </w:tcPr>
          <w:p>
            <w:pPr>
              <w:pStyle w:val="0"/>
            </w:pPr>
            <w:r>
              <w:rPr>
                <w:sz w:val="20"/>
              </w:rPr>
            </w:r>
          </w:p>
        </w:tc>
      </w:tr>
      <w:tr>
        <w:tc>
          <w:tcPr>
            <w:tcW w:w="3685" w:type="dxa"/>
            <w:tcBorders>
              <w:top w:val="nil"/>
              <w:left w:val="nil"/>
              <w:bottom w:val="nil"/>
              <w:right w:val="nil"/>
            </w:tcBorders>
          </w:tcPr>
          <w:p>
            <w:pPr>
              <w:pStyle w:val="0"/>
              <w:jc w:val="both"/>
            </w:pPr>
            <w:r>
              <w:rPr>
                <w:sz w:val="20"/>
              </w:rPr>
              <w:t xml:space="preserve">МП (печать - при наличии)</w:t>
            </w:r>
          </w:p>
        </w:tc>
        <w:tc>
          <w:tcPr>
            <w:tcW w:w="2835" w:type="dxa"/>
            <w:tcBorders>
              <w:top w:val="nil"/>
              <w:left w:val="nil"/>
              <w:bottom w:val="nil"/>
              <w:right w:val="nil"/>
            </w:tcBorders>
          </w:tcPr>
          <w:p>
            <w:pPr>
              <w:pStyle w:val="0"/>
            </w:pPr>
            <w:r>
              <w:rPr>
                <w:sz w:val="20"/>
              </w:rPr>
            </w:r>
          </w:p>
        </w:tc>
        <w:tc>
          <w:tcPr>
            <w:tcW w:w="2835"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pPr>
            <w:r>
              <w:rPr>
                <w:sz w:val="20"/>
              </w:rPr>
            </w:r>
          </w:p>
        </w:tc>
      </w:tr>
      <w:tr>
        <w:tc>
          <w:tcPr>
            <w:tcW w:w="3685" w:type="dxa"/>
            <w:tcBorders>
              <w:top w:val="nil"/>
              <w:left w:val="nil"/>
              <w:bottom w:val="nil"/>
              <w:right w:val="nil"/>
            </w:tcBorders>
          </w:tcPr>
          <w:p>
            <w:pPr>
              <w:pStyle w:val="0"/>
              <w:jc w:val="both"/>
            </w:pPr>
            <w:r>
              <w:rPr>
                <w:sz w:val="20"/>
              </w:rPr>
              <w:t xml:space="preserve">Главный бухгалтер</w:t>
            </w:r>
          </w:p>
        </w:tc>
        <w:tc>
          <w:tcPr>
            <w:tcW w:w="2835" w:type="dxa"/>
            <w:tcBorders>
              <w:top w:val="nil"/>
              <w:left w:val="nil"/>
              <w:bottom w:val="nil"/>
              <w:right w:val="nil"/>
            </w:tcBorders>
          </w:tcPr>
          <w:p>
            <w:pPr>
              <w:pStyle w:val="0"/>
              <w:jc w:val="center"/>
            </w:pPr>
            <w:r>
              <w:rPr>
                <w:sz w:val="20"/>
              </w:rPr>
              <w:t xml:space="preserve">___________________</w:t>
            </w:r>
          </w:p>
        </w:tc>
        <w:tc>
          <w:tcPr>
            <w:tcW w:w="2835" w:type="dxa"/>
            <w:tcBorders>
              <w:top w:val="nil"/>
              <w:left w:val="nil"/>
              <w:bottom w:val="nil"/>
              <w:right w:val="nil"/>
            </w:tcBorders>
          </w:tcPr>
          <w:p>
            <w:pPr>
              <w:pStyle w:val="0"/>
              <w:jc w:val="center"/>
            </w:pPr>
            <w:r>
              <w:rPr>
                <w:sz w:val="20"/>
              </w:rPr>
              <w:t xml:space="preserve">___________________</w:t>
            </w:r>
          </w:p>
        </w:tc>
        <w:tc>
          <w:tcPr>
            <w:tcW w:w="4309" w:type="dxa"/>
            <w:tcBorders>
              <w:top w:val="nil"/>
              <w:left w:val="nil"/>
              <w:bottom w:val="nil"/>
              <w:right w:val="nil"/>
            </w:tcBorders>
          </w:tcPr>
          <w:p>
            <w:pPr>
              <w:pStyle w:val="0"/>
            </w:pPr>
            <w:r>
              <w:rPr>
                <w:sz w:val="20"/>
              </w:rPr>
            </w:r>
          </w:p>
        </w:tc>
      </w:tr>
      <w:tr>
        <w:tc>
          <w:tcPr>
            <w:tcW w:w="3685" w:type="dxa"/>
            <w:tcBorders>
              <w:top w:val="nil"/>
              <w:left w:val="nil"/>
              <w:bottom w:val="nil"/>
              <w:right w:val="nil"/>
            </w:tcBorders>
          </w:tcPr>
          <w:p>
            <w:pPr>
              <w:pStyle w:val="0"/>
            </w:pPr>
            <w:r>
              <w:rPr>
                <w:sz w:val="20"/>
              </w:rPr>
            </w:r>
          </w:p>
        </w:tc>
        <w:tc>
          <w:tcPr>
            <w:tcW w:w="2835" w:type="dxa"/>
            <w:tcBorders>
              <w:top w:val="nil"/>
              <w:left w:val="nil"/>
              <w:bottom w:val="nil"/>
              <w:right w:val="nil"/>
            </w:tcBorders>
          </w:tcPr>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(расшифровка подписи)</w:t>
            </w:r>
          </w:p>
        </w:tc>
        <w:tc>
          <w:tcPr>
            <w:tcW w:w="4309" w:type="dxa"/>
            <w:tcBorders>
              <w:top w:val="nil"/>
              <w:left w:val="nil"/>
              <w:bottom w:val="nil"/>
              <w:right w:val="nil"/>
            </w:tcBorders>
          </w:tcPr>
          <w:p>
            <w:pPr>
              <w:pStyle w:val="0"/>
            </w:pPr>
            <w:r>
              <w:rPr>
                <w:sz w:val="20"/>
              </w:rPr>
            </w:r>
          </w:p>
        </w:tc>
      </w:tr>
    </w:tbl>
    <w:p>
      <w:pPr>
        <w:sectPr>
          <w:headerReference w:type="default" r:id="rId58"/>
          <w:headerReference w:type="first" r:id="rId58"/>
          <w:footerReference w:type="default" r:id="rId59"/>
          <w:footerReference w:type="first" r:id="rId5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сельскохозяйственным товаропроизводителям</w:t>
      </w:r>
    </w:p>
    <w:p>
      <w:pPr>
        <w:pStyle w:val="0"/>
        <w:jc w:val="right"/>
      </w:pPr>
      <w:r>
        <w:rPr>
          <w:sz w:val="20"/>
        </w:rPr>
        <w:t xml:space="preserve">на возмещение части затрат на реализацию</w:t>
      </w:r>
    </w:p>
    <w:p>
      <w:pPr>
        <w:pStyle w:val="0"/>
        <w:jc w:val="right"/>
      </w:pPr>
      <w:r>
        <w:rPr>
          <w:sz w:val="20"/>
        </w:rPr>
        <w:t xml:space="preserve">мероприятий в области мелиорации земель</w:t>
      </w:r>
    </w:p>
    <w:p>
      <w:pPr>
        <w:pStyle w:val="0"/>
        <w:jc w:val="right"/>
      </w:pPr>
      <w:r>
        <w:rPr>
          <w:sz w:val="20"/>
        </w:rPr>
        <w:t xml:space="preserve">сельскохозяйственного назначения</w:t>
      </w:r>
    </w:p>
    <w:p>
      <w:pPr>
        <w:pStyle w:val="0"/>
        <w:jc w:val="right"/>
      </w:pPr>
      <w:r>
        <w:rPr>
          <w:sz w:val="20"/>
        </w:rPr>
        <w:t xml:space="preserve">в рамках регионального проекта</w:t>
      </w:r>
    </w:p>
    <w:p>
      <w:pPr>
        <w:pStyle w:val="0"/>
        <w:jc w:val="right"/>
      </w:pPr>
      <w:r>
        <w:rPr>
          <w:sz w:val="20"/>
        </w:rPr>
        <w:t xml:space="preserve">Краснодарского края "Экспорт продукции</w:t>
      </w:r>
    </w:p>
    <w:p>
      <w:pPr>
        <w:pStyle w:val="0"/>
        <w:jc w:val="right"/>
      </w:pPr>
      <w:r>
        <w:rPr>
          <w:sz w:val="20"/>
        </w:rPr>
        <w:t xml:space="preserve">агропромышленного комплекса"</w:t>
      </w:r>
    </w:p>
    <w:p>
      <w:pPr>
        <w:pStyle w:val="0"/>
        <w:jc w:val="both"/>
      </w:pPr>
      <w:r>
        <w:rPr>
          <w:sz w:val="20"/>
        </w:rPr>
      </w:r>
    </w:p>
    <w:tbl>
      <w:tblPr>
        <w:tblInd w:w="0" w:type="dxa"/>
        <w:tblLayout w:type="fixed"/>
        <w:tblCellMar>
          <w:top w:w="102" w:type="dxa"/>
          <w:left w:w="62" w:type="dxa"/>
          <w:bottom w:w="102" w:type="dxa"/>
          <w:right w:w="62" w:type="dxa"/>
        </w:tblCellMar>
      </w:tblPr>
      <w:tblGrid>
        <w:gridCol w:w="2267"/>
        <w:gridCol w:w="2268"/>
        <w:gridCol w:w="2267"/>
        <w:gridCol w:w="2268"/>
      </w:tblGrid>
      <w:tr>
        <w:tc>
          <w:tcPr>
            <w:gridSpan w:val="2"/>
            <w:tcW w:w="4535" w:type="dxa"/>
            <w:tcBorders>
              <w:top w:val="nil"/>
              <w:left w:val="nil"/>
              <w:bottom w:val="nil"/>
              <w:right w:val="nil"/>
            </w:tcBorders>
          </w:tcPr>
          <w:p>
            <w:pPr>
              <w:pStyle w:val="0"/>
              <w:jc w:val="both"/>
            </w:pPr>
            <w:r>
              <w:rPr>
                <w:sz w:val="20"/>
                <w:b w:val="on"/>
              </w:rPr>
              <w:t xml:space="preserve">ФОРМА</w:t>
            </w:r>
          </w:p>
        </w:tc>
        <w:tc>
          <w:tcPr>
            <w:gridSpan w:val="2"/>
            <w:tcW w:w="4535" w:type="dxa"/>
            <w:tcBorders>
              <w:top w:val="nil"/>
              <w:left w:val="nil"/>
              <w:bottom w:val="nil"/>
              <w:right w:val="nil"/>
            </w:tcBorders>
          </w:tcPr>
          <w:p>
            <w:pPr>
              <w:pStyle w:val="0"/>
            </w:pPr>
            <w:r>
              <w:rPr>
                <w:sz w:val="20"/>
              </w:rPr>
            </w:r>
          </w:p>
        </w:tc>
      </w:tr>
      <w:tr>
        <w:tc>
          <w:tcPr>
            <w:gridSpan w:val="4"/>
            <w:tcW w:w="9070" w:type="dxa"/>
            <w:tcBorders>
              <w:top w:val="nil"/>
              <w:left w:val="nil"/>
              <w:bottom w:val="nil"/>
              <w:right w:val="nil"/>
            </w:tcBorders>
          </w:tcPr>
          <w:bookmarkStart w:id="466" w:name="P466"/>
          <w:bookmarkEnd w:id="466"/>
          <w:p>
            <w:pPr>
              <w:pStyle w:val="0"/>
              <w:jc w:val="center"/>
            </w:pPr>
            <w:r>
              <w:rPr>
                <w:sz w:val="20"/>
                <w:b w:val="on"/>
              </w:rPr>
              <w:t xml:space="preserve">СВЕДЕНИЯ</w:t>
            </w:r>
          </w:p>
          <w:p>
            <w:pPr>
              <w:pStyle w:val="0"/>
              <w:jc w:val="center"/>
            </w:pPr>
            <w:r>
              <w:rPr>
                <w:sz w:val="20"/>
                <w:b w:val="on"/>
              </w:rPr>
              <w:t xml:space="preserve">о выручке</w:t>
            </w:r>
          </w:p>
        </w:tc>
      </w:tr>
      <w:tr>
        <w:tc>
          <w:tcPr>
            <w:gridSpan w:val="4"/>
            <w:tcW w:w="9070" w:type="dxa"/>
            <w:tcBorders>
              <w:top w:val="nil"/>
              <w:left w:val="nil"/>
              <w:bottom w:val="nil"/>
              <w:right w:val="nil"/>
            </w:tcBorders>
          </w:tcPr>
          <w:p>
            <w:pPr>
              <w:pStyle w:val="0"/>
              <w:jc w:val="both"/>
            </w:pPr>
            <w:r>
              <w:rPr>
                <w:sz w:val="20"/>
              </w:rPr>
              <w:t xml:space="preserve">______________________________________________________ (далее - заявитель)</w:t>
            </w:r>
          </w:p>
        </w:tc>
      </w:tr>
      <w:tr>
        <w:tc>
          <w:tcPr>
            <w:gridSpan w:val="4"/>
            <w:tcW w:w="9070" w:type="dxa"/>
            <w:tcBorders>
              <w:top w:val="nil"/>
              <w:left w:val="nil"/>
              <w:bottom w:val="nil"/>
              <w:right w:val="nil"/>
            </w:tcBorders>
          </w:tcPr>
          <w:p>
            <w:pPr>
              <w:pStyle w:val="0"/>
              <w:jc w:val="center"/>
            </w:pPr>
            <w:r>
              <w:rPr>
                <w:sz w:val="20"/>
              </w:rPr>
              <w:t xml:space="preserve">(наименование заявителя, ИНН, район)</w:t>
            </w:r>
          </w:p>
        </w:tc>
      </w:tr>
      <w:tr>
        <w:tc>
          <w:tcPr>
            <w:gridSpan w:val="4"/>
            <w:tcW w:w="9070" w:type="dxa"/>
            <w:tcBorders>
              <w:top w:val="nil"/>
              <w:left w:val="nil"/>
              <w:bottom w:val="nil"/>
              <w:right w:val="nil"/>
            </w:tcBorders>
          </w:tcPr>
          <w:p>
            <w:pPr>
              <w:pStyle w:val="0"/>
              <w:jc w:val="both"/>
            </w:pPr>
            <w:r>
              <w:rPr>
                <w:sz w:val="20"/>
              </w:rPr>
              <w:t xml:space="preserve">информирует о том, что является сельскохозяйственным товаропроизводителем в соответствии с Федеральным </w:t>
            </w:r>
            <w:hyperlink w:history="0" r:id="rId60" w:tooltip="Федеральный закон от 29.12.2006 N 264-ФЗ (ред. от 08.08.2024) &quot;О развитии сельского хозяйства&quot; (с изм. и доп., вступ. в силу с 01.09.2024) {КонсультантПлюс}">
              <w:r>
                <w:rPr>
                  <w:sz w:val="20"/>
                  <w:color w:val="0000ff"/>
                </w:rPr>
                <w:t xml:space="preserve">законом</w:t>
              </w:r>
            </w:hyperlink>
            <w:r>
              <w:rPr>
                <w:sz w:val="20"/>
              </w:rPr>
              <w:t xml:space="preserve"> от 29 декабря 2006 г. N 264-ФЗ "О развитии сельского хозяйства", так как в доходе заявителя от реализации товаров (работ, услуг) &lt;*&gt; доля дохода от реализации сельскохозяйственной продукции (в том числе органической продукции, сельскохозяйственной продукции и продовольствия с улучшенными характеристиками), произведенной заявителем, и продукции ее первичной и последующей (промышленной) переработки, осуществленной заявителем (в том числе на арендованных основных средствах), в соответствии с перечнем, утверждаемым Правительством Российской Федерации, составляет не менее чем семьдесят процентов за календарный _____ год.</w:t>
            </w:r>
          </w:p>
        </w:tc>
      </w:tr>
      <w:tr>
        <w:tc>
          <w:tcPr>
            <w:gridSpan w:val="4"/>
            <w:tcW w:w="9070" w:type="dxa"/>
            <w:tcBorders>
              <w:top w:val="nil"/>
              <w:left w:val="nil"/>
              <w:bottom w:val="nil"/>
              <w:right w:val="nil"/>
            </w:tcBorders>
          </w:tcPr>
          <w:p>
            <w:pPr>
              <w:pStyle w:val="0"/>
              <w:jc w:val="center"/>
            </w:pPr>
            <w:r>
              <w:rPr>
                <w:sz w:val="20"/>
              </w:rPr>
              <w:t xml:space="preserve">(предыдущий финансовый год)</w:t>
            </w:r>
          </w:p>
        </w:tc>
      </w:tr>
      <w:tr>
        <w:tc>
          <w:tcPr>
            <w:gridSpan w:val="4"/>
            <w:tcW w:w="9070" w:type="dxa"/>
            <w:tcBorders>
              <w:top w:val="nil"/>
              <w:left w:val="nil"/>
              <w:bottom w:val="nil"/>
              <w:right w:val="nil"/>
            </w:tcBorders>
          </w:tcPr>
          <w:p>
            <w:pPr>
              <w:pStyle w:val="0"/>
              <w:ind w:firstLine="540"/>
              <w:jc w:val="both"/>
            </w:pPr>
            <w:r>
              <w:rPr>
                <w:sz w:val="20"/>
              </w:rPr>
              <w:t xml:space="preserve">--------------------------------</w:t>
            </w:r>
          </w:p>
          <w:p>
            <w:pPr>
              <w:pStyle w:val="0"/>
              <w:ind w:firstLine="540"/>
              <w:jc w:val="both"/>
            </w:pPr>
            <w:r>
              <w:rPr>
                <w:sz w:val="20"/>
              </w:rPr>
              <w:t xml:space="preserve">&lt;*&gt; Для организаций и индивидуальных предпринимателей (в том числе крестьянских (фермерских) хозяйств), осуществляющих бухгалтерский учет, соответствует строке 2110 "Выручка" бухгалтерской </w:t>
            </w:r>
            <w:hyperlink w:history="0" r:id="rId61" w:tooltip="Приказ Минфина России от 02.07.2010 N 66н (ред. от 19.04.2019) &quot;О формах бухгалтерской отчетности организаций&quot; (Зарегистрировано в Минюсте России 02.08.2010 N 18023) (с изм. и доп., вступ. в силу с отчетности за 2020 год) {КонсультантПлюс}">
              <w:r>
                <w:rPr>
                  <w:sz w:val="20"/>
                  <w:color w:val="0000ff"/>
                </w:rPr>
                <w:t xml:space="preserve">формы</w:t>
              </w:r>
            </w:hyperlink>
            <w:r>
              <w:rPr>
                <w:sz w:val="20"/>
              </w:rPr>
              <w:t xml:space="preserve"> N 2 "Отчет о финансовых результатах" за отчетный период.</w:t>
            </w:r>
          </w:p>
          <w:p>
            <w:pPr>
              <w:pStyle w:val="0"/>
              <w:ind w:firstLine="540"/>
              <w:jc w:val="both"/>
            </w:pPr>
            <w:r>
              <w:rPr>
                <w:sz w:val="20"/>
              </w:rPr>
              <w:t xml:space="preserve">Для индивидуальных предпринимателей (в том числе крестьянских (фермерских) хозяйств), не осуществляющих бухгалтерский учет, соответствует доходам отчетного периода от реализации произведенной и приобретенной сельскохозяйственной продукции, продуктов ее первичной и промышленной переработки, от реализации прочей продукции и покупных товаров и оказания услуг без учета прочих доходов (в т.ч. доходы от реализации основных средств (земельные участки, здания, техника, машины, оборудование, продуктивный скот)) и полученных средств государственной поддержки.</w:t>
            </w:r>
          </w:p>
        </w:tc>
      </w:tr>
      <w:tr>
        <w:tc>
          <w:tcPr>
            <w:gridSpan w:val="4"/>
            <w:tcW w:w="9070" w:type="dxa"/>
            <w:tcBorders>
              <w:top w:val="nil"/>
              <w:left w:val="nil"/>
              <w:bottom w:val="nil"/>
              <w:right w:val="nil"/>
            </w:tcBorders>
          </w:tcPr>
          <w:p>
            <w:pPr>
              <w:pStyle w:val="0"/>
            </w:pPr>
            <w:r>
              <w:rPr>
                <w:sz w:val="20"/>
              </w:rPr>
            </w:r>
          </w:p>
        </w:tc>
      </w:tr>
      <w:tr>
        <w:tc>
          <w:tcPr>
            <w:tcW w:w="2267" w:type="dxa"/>
            <w:tcBorders>
              <w:top w:val="nil"/>
              <w:left w:val="nil"/>
              <w:bottom w:val="nil"/>
              <w:right w:val="nil"/>
            </w:tcBorders>
          </w:tcPr>
          <w:p>
            <w:pPr>
              <w:pStyle w:val="0"/>
              <w:jc w:val="both"/>
            </w:pPr>
            <w:r>
              <w:rPr>
                <w:sz w:val="20"/>
              </w:rPr>
              <w:t xml:space="preserve">Руководитель</w:t>
            </w:r>
          </w:p>
        </w:tc>
        <w:tc>
          <w:tcPr>
            <w:tcW w:w="2268" w:type="dxa"/>
            <w:tcBorders>
              <w:top w:val="nil"/>
              <w:left w:val="nil"/>
              <w:bottom w:val="nil"/>
              <w:right w:val="nil"/>
            </w:tcBorders>
          </w:tcPr>
          <w:p>
            <w:pPr>
              <w:pStyle w:val="0"/>
              <w:jc w:val="center"/>
            </w:pPr>
            <w:r>
              <w:rPr>
                <w:sz w:val="20"/>
              </w:rPr>
              <w:t xml:space="preserve">___________</w:t>
            </w:r>
          </w:p>
        </w:tc>
        <w:tc>
          <w:tcPr>
            <w:tcW w:w="2267" w:type="dxa"/>
            <w:tcBorders>
              <w:top w:val="nil"/>
              <w:left w:val="nil"/>
              <w:bottom w:val="nil"/>
              <w:right w:val="nil"/>
            </w:tcBorders>
          </w:tcPr>
          <w:p>
            <w:pPr>
              <w:pStyle w:val="0"/>
              <w:jc w:val="center"/>
            </w:pPr>
            <w:r>
              <w:rPr>
                <w:sz w:val="20"/>
              </w:rPr>
              <w:t xml:space="preserve">____________</w:t>
            </w:r>
          </w:p>
        </w:tc>
        <w:tc>
          <w:tcPr>
            <w:tcW w:w="2268" w:type="dxa"/>
            <w:tcBorders>
              <w:top w:val="nil"/>
              <w:left w:val="nil"/>
              <w:bottom w:val="nil"/>
              <w:right w:val="nil"/>
            </w:tcBorders>
          </w:tcPr>
          <w:p>
            <w:pPr>
              <w:pStyle w:val="0"/>
              <w:jc w:val="center"/>
            </w:pPr>
            <w:r>
              <w:rPr>
                <w:sz w:val="20"/>
              </w:rPr>
              <w:t xml:space="preserve">______________</w:t>
            </w:r>
          </w:p>
        </w:tc>
      </w:tr>
      <w:tr>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(Ф.И.О.)</w:t>
            </w:r>
          </w:p>
        </w:tc>
        <w:tc>
          <w:tcPr>
            <w:tcW w:w="2267" w:type="dxa"/>
            <w:tcBorders>
              <w:top w:val="nil"/>
              <w:left w:val="nil"/>
              <w:bottom w:val="nil"/>
              <w:right w:val="nil"/>
            </w:tcBorders>
          </w:tcPr>
          <w:p>
            <w:pPr>
              <w:pStyle w:val="0"/>
              <w:jc w:val="center"/>
            </w:pPr>
            <w:r>
              <w:rPr>
                <w:sz w:val="20"/>
              </w:rPr>
              <w:t xml:space="preserve">(должность)</w:t>
            </w:r>
          </w:p>
        </w:tc>
        <w:tc>
          <w:tcPr>
            <w:tcW w:w="2268" w:type="dxa"/>
            <w:tcBorders>
              <w:top w:val="nil"/>
              <w:left w:val="nil"/>
              <w:bottom w:val="nil"/>
              <w:right w:val="nil"/>
            </w:tcBorders>
          </w:tcPr>
          <w:p>
            <w:pPr>
              <w:pStyle w:val="0"/>
              <w:jc w:val="center"/>
            </w:pPr>
            <w:r>
              <w:rPr>
                <w:sz w:val="20"/>
              </w:rPr>
              <w:t xml:space="preserve">(подпись)</w:t>
            </w:r>
          </w:p>
        </w:tc>
      </w:tr>
      <w:tr>
        <w:tc>
          <w:tcPr>
            <w:gridSpan w:val="2"/>
            <w:tcW w:w="4535" w:type="dxa"/>
            <w:tcBorders>
              <w:top w:val="nil"/>
              <w:left w:val="nil"/>
              <w:bottom w:val="nil"/>
              <w:right w:val="nil"/>
            </w:tcBorders>
          </w:tcPr>
          <w:p>
            <w:pPr>
              <w:pStyle w:val="0"/>
              <w:jc w:val="both"/>
            </w:pPr>
            <w:r>
              <w:rPr>
                <w:sz w:val="20"/>
              </w:rPr>
              <w:t xml:space="preserve">МП (печать - при наличии)</w:t>
            </w:r>
          </w:p>
        </w:tc>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r>
      <w:tr>
        <w:tc>
          <w:tcPr>
            <w:tcW w:w="2267" w:type="dxa"/>
            <w:tcBorders>
              <w:top w:val="nil"/>
              <w:left w:val="nil"/>
              <w:bottom w:val="nil"/>
              <w:right w:val="nil"/>
            </w:tcBorders>
          </w:tcPr>
          <w:p>
            <w:pPr>
              <w:pStyle w:val="0"/>
              <w:jc w:val="both"/>
            </w:pPr>
            <w:r>
              <w:rPr>
                <w:sz w:val="20"/>
              </w:rPr>
              <w:t xml:space="preserve">Главный бухгалтер</w:t>
            </w:r>
          </w:p>
        </w:tc>
        <w:tc>
          <w:tcPr>
            <w:tcW w:w="2268" w:type="dxa"/>
            <w:tcBorders>
              <w:top w:val="nil"/>
              <w:left w:val="nil"/>
              <w:bottom w:val="nil"/>
              <w:right w:val="nil"/>
            </w:tcBorders>
          </w:tcPr>
          <w:p>
            <w:pPr>
              <w:pStyle w:val="0"/>
              <w:jc w:val="center"/>
            </w:pPr>
            <w:r>
              <w:rPr>
                <w:sz w:val="20"/>
              </w:rPr>
              <w:t xml:space="preserve">______________</w:t>
            </w:r>
          </w:p>
        </w:tc>
        <w:tc>
          <w:tcPr>
            <w:gridSpan w:val="2"/>
            <w:tcW w:w="4535" w:type="dxa"/>
            <w:tcBorders>
              <w:top w:val="nil"/>
              <w:left w:val="nil"/>
              <w:bottom w:val="nil"/>
              <w:right w:val="nil"/>
            </w:tcBorders>
          </w:tcPr>
          <w:p>
            <w:pPr>
              <w:pStyle w:val="0"/>
              <w:jc w:val="center"/>
            </w:pPr>
            <w:r>
              <w:rPr>
                <w:sz w:val="20"/>
              </w:rPr>
              <w:t xml:space="preserve">__________________________</w:t>
            </w:r>
          </w:p>
        </w:tc>
      </w:tr>
      <w:tr>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(подпись)</w:t>
            </w:r>
          </w:p>
        </w:tc>
        <w:tc>
          <w:tcPr>
            <w:gridSpan w:val="2"/>
            <w:tcW w:w="4535" w:type="dxa"/>
            <w:tcBorders>
              <w:top w:val="nil"/>
              <w:left w:val="nil"/>
              <w:bottom w:val="nil"/>
              <w:right w:val="nil"/>
            </w:tcBorders>
          </w:tcPr>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сельскохозяйственным товаропроизводителям</w:t>
      </w:r>
    </w:p>
    <w:p>
      <w:pPr>
        <w:pStyle w:val="0"/>
        <w:jc w:val="right"/>
      </w:pPr>
      <w:r>
        <w:rPr>
          <w:sz w:val="20"/>
        </w:rPr>
        <w:t xml:space="preserve">на возмещение части затрат на реализацию</w:t>
      </w:r>
    </w:p>
    <w:p>
      <w:pPr>
        <w:pStyle w:val="0"/>
        <w:jc w:val="right"/>
      </w:pPr>
      <w:r>
        <w:rPr>
          <w:sz w:val="20"/>
        </w:rPr>
        <w:t xml:space="preserve">мероприятий в области мелиорации земель</w:t>
      </w:r>
    </w:p>
    <w:p>
      <w:pPr>
        <w:pStyle w:val="0"/>
        <w:jc w:val="right"/>
      </w:pPr>
      <w:r>
        <w:rPr>
          <w:sz w:val="20"/>
        </w:rPr>
        <w:t xml:space="preserve">сельскохозяйственного назначения</w:t>
      </w:r>
    </w:p>
    <w:p>
      <w:pPr>
        <w:pStyle w:val="0"/>
        <w:jc w:val="right"/>
      </w:pPr>
      <w:r>
        <w:rPr>
          <w:sz w:val="20"/>
        </w:rPr>
        <w:t xml:space="preserve">в рамках регионального проекта</w:t>
      </w:r>
    </w:p>
    <w:p>
      <w:pPr>
        <w:pStyle w:val="0"/>
        <w:jc w:val="right"/>
      </w:pPr>
      <w:r>
        <w:rPr>
          <w:sz w:val="20"/>
        </w:rPr>
        <w:t xml:space="preserve">Краснодарского края "Экспорт продукции</w:t>
      </w:r>
    </w:p>
    <w:p>
      <w:pPr>
        <w:pStyle w:val="0"/>
        <w:jc w:val="right"/>
      </w:pPr>
      <w:r>
        <w:rPr>
          <w:sz w:val="20"/>
        </w:rPr>
        <w:t xml:space="preserve">агропромышленного комплекса"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6803"/>
        <w:gridCol w:w="6803"/>
      </w:tblGrid>
      <w:tr>
        <w:tc>
          <w:tcPr>
            <w:tcW w:w="6803" w:type="dxa"/>
            <w:tcBorders>
              <w:top w:val="nil"/>
              <w:left w:val="nil"/>
              <w:bottom w:val="nil"/>
              <w:right w:val="nil"/>
            </w:tcBorders>
          </w:tcPr>
          <w:p>
            <w:pPr>
              <w:pStyle w:val="0"/>
              <w:jc w:val="both"/>
            </w:pPr>
            <w:r>
              <w:rPr>
                <w:sz w:val="20"/>
                <w:b w:val="on"/>
              </w:rPr>
              <w:t xml:space="preserve">ФОРМА</w:t>
            </w:r>
          </w:p>
        </w:tc>
        <w:tc>
          <w:tcPr>
            <w:tcW w:w="6803" w:type="dxa"/>
            <w:tcBorders>
              <w:top w:val="nil"/>
              <w:left w:val="nil"/>
              <w:bottom w:val="nil"/>
              <w:right w:val="nil"/>
            </w:tcBorders>
          </w:tcPr>
          <w:p>
            <w:pPr>
              <w:pStyle w:val="0"/>
            </w:pPr>
            <w:r>
              <w:rPr>
                <w:sz w:val="20"/>
              </w:rPr>
            </w:r>
          </w:p>
        </w:tc>
      </w:tr>
      <w:tr>
        <w:tc>
          <w:tcPr>
            <w:gridSpan w:val="2"/>
            <w:tcW w:w="13606" w:type="dxa"/>
            <w:tcBorders>
              <w:top w:val="nil"/>
              <w:left w:val="nil"/>
              <w:bottom w:val="nil"/>
              <w:right w:val="nil"/>
            </w:tcBorders>
          </w:tcPr>
          <w:bookmarkStart w:id="511" w:name="P511"/>
          <w:bookmarkEnd w:id="511"/>
          <w:p>
            <w:pPr>
              <w:pStyle w:val="0"/>
              <w:jc w:val="center"/>
            </w:pPr>
            <w:r>
              <w:rPr>
                <w:sz w:val="20"/>
                <w:b w:val="on"/>
              </w:rPr>
              <w:t xml:space="preserve">СВОДНЫЙ РЕЕСТР</w:t>
            </w:r>
          </w:p>
          <w:p>
            <w:pPr>
              <w:pStyle w:val="0"/>
              <w:jc w:val="center"/>
            </w:pPr>
            <w:r>
              <w:rPr>
                <w:sz w:val="20"/>
                <w:b w:val="on"/>
              </w:rPr>
              <w:t xml:space="preserve">затрат, подтверждающий фактически понесенные затраты</w:t>
            </w:r>
          </w:p>
          <w:p>
            <w:pPr>
              <w:pStyle w:val="0"/>
              <w:jc w:val="center"/>
            </w:pPr>
            <w:r>
              <w:rPr>
                <w:sz w:val="20"/>
                <w:b w:val="on"/>
              </w:rPr>
              <w:t xml:space="preserve">на реализацию мероприятий в области мелиорации</w:t>
            </w:r>
          </w:p>
          <w:p>
            <w:pPr>
              <w:pStyle w:val="0"/>
              <w:jc w:val="center"/>
            </w:pPr>
            <w:r>
              <w:rPr>
                <w:sz w:val="20"/>
                <w:b w:val="on"/>
              </w:rPr>
              <w:t xml:space="preserve">земель сельскохозяйственного назначения в рамках регионального</w:t>
            </w:r>
          </w:p>
          <w:p>
            <w:pPr>
              <w:pStyle w:val="0"/>
              <w:jc w:val="center"/>
            </w:pPr>
            <w:r>
              <w:rPr>
                <w:sz w:val="20"/>
                <w:b w:val="on"/>
              </w:rPr>
              <w:t xml:space="preserve">проекта Краснодарского края "Экспорт продукции агропромышленного комплекса"</w:t>
            </w:r>
          </w:p>
        </w:tc>
      </w:tr>
      <w:tr>
        <w:tc>
          <w:tcPr>
            <w:gridSpan w:val="2"/>
            <w:tcW w:w="13606" w:type="dxa"/>
            <w:tcBorders>
              <w:top w:val="nil"/>
              <w:left w:val="nil"/>
              <w:bottom w:val="nil"/>
              <w:right w:val="nil"/>
            </w:tcBorders>
          </w:tcPr>
          <w:p>
            <w:pPr>
              <w:pStyle w:val="0"/>
              <w:jc w:val="both"/>
            </w:pPr>
            <w:r>
              <w:rPr>
                <w:sz w:val="20"/>
              </w:rPr>
              <w:t xml:space="preserve">Заявитель ______________________________________________________________________________________________</w:t>
            </w:r>
          </w:p>
        </w:tc>
      </w:tr>
      <w:tr>
        <w:tc>
          <w:tcPr>
            <w:gridSpan w:val="2"/>
            <w:tcW w:w="13606" w:type="dxa"/>
            <w:tcBorders>
              <w:top w:val="nil"/>
              <w:left w:val="nil"/>
              <w:bottom w:val="nil"/>
              <w:right w:val="nil"/>
            </w:tcBorders>
          </w:tcPr>
          <w:p>
            <w:pPr>
              <w:pStyle w:val="0"/>
              <w:jc w:val="both"/>
            </w:pPr>
            <w:r>
              <w:rPr>
                <w:sz w:val="20"/>
              </w:rPr>
              <w:t xml:space="preserve">ИНН заявителя __________________________________________________________________________________________</w:t>
            </w:r>
          </w:p>
        </w:tc>
      </w:tr>
      <w:tr>
        <w:tc>
          <w:tcPr>
            <w:gridSpan w:val="2"/>
            <w:tcW w:w="13606" w:type="dxa"/>
            <w:tcBorders>
              <w:top w:val="nil"/>
              <w:left w:val="nil"/>
              <w:bottom w:val="nil"/>
              <w:right w:val="nil"/>
            </w:tcBorders>
          </w:tcPr>
          <w:p>
            <w:pPr>
              <w:pStyle w:val="0"/>
              <w:jc w:val="both"/>
            </w:pPr>
            <w:r>
              <w:rPr>
                <w:sz w:val="20"/>
              </w:rPr>
              <w:t xml:space="preserve">Муниципальное образование ______________________________________________________________________________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224"/>
        <w:gridCol w:w="1020"/>
        <w:gridCol w:w="1020"/>
        <w:gridCol w:w="1020"/>
        <w:gridCol w:w="1130"/>
        <w:gridCol w:w="1134"/>
        <w:gridCol w:w="986"/>
        <w:gridCol w:w="983"/>
        <w:gridCol w:w="986"/>
        <w:gridCol w:w="1526"/>
        <w:gridCol w:w="2045"/>
      </w:tblGrid>
      <w:tr>
        <w:tc>
          <w:tcPr>
            <w:tcW w:w="567" w:type="dxa"/>
            <w:vMerge w:val="restart"/>
          </w:tcPr>
          <w:p>
            <w:pPr>
              <w:pStyle w:val="0"/>
              <w:jc w:val="center"/>
            </w:pPr>
            <w:r>
              <w:rPr>
                <w:sz w:val="20"/>
              </w:rPr>
              <w:t xml:space="preserve">N п/п</w:t>
            </w:r>
          </w:p>
        </w:tc>
        <w:tc>
          <w:tcPr>
            <w:gridSpan w:val="11"/>
            <w:tcW w:w="13074" w:type="dxa"/>
          </w:tcPr>
          <w:p>
            <w:pPr>
              <w:pStyle w:val="0"/>
              <w:jc w:val="center"/>
            </w:pPr>
            <w:r>
              <w:rPr>
                <w:sz w:val="20"/>
              </w:rPr>
              <w:t xml:space="preserve">Документы, подтверждающие фактически понесенные затраты</w:t>
            </w:r>
          </w:p>
        </w:tc>
      </w:tr>
      <w:tr>
        <w:tc>
          <w:tcPr>
            <w:vMerge w:val="continue"/>
          </w:tcPr>
          <w:p/>
        </w:tc>
        <w:tc>
          <w:tcPr>
            <w:tcW w:w="1224" w:type="dxa"/>
          </w:tcPr>
          <w:p>
            <w:pPr>
              <w:pStyle w:val="0"/>
              <w:jc w:val="center"/>
            </w:pPr>
            <w:r>
              <w:rPr>
                <w:sz w:val="20"/>
              </w:rPr>
              <w:t xml:space="preserve">Наименование выполненных работ &lt;*&gt;</w:t>
            </w:r>
          </w:p>
        </w:tc>
        <w:tc>
          <w:tcPr>
            <w:gridSpan w:val="2"/>
            <w:tcW w:w="2040" w:type="dxa"/>
          </w:tcPr>
          <w:p>
            <w:pPr>
              <w:pStyle w:val="0"/>
              <w:jc w:val="center"/>
            </w:pPr>
            <w:r>
              <w:rPr>
                <w:sz w:val="20"/>
              </w:rPr>
              <w:t xml:space="preserve">договор</w:t>
            </w:r>
          </w:p>
        </w:tc>
        <w:tc>
          <w:tcPr>
            <w:gridSpan w:val="3"/>
            <w:tcW w:w="3284" w:type="dxa"/>
          </w:tcPr>
          <w:p>
            <w:pPr>
              <w:pStyle w:val="0"/>
              <w:jc w:val="center"/>
            </w:pPr>
            <w:r>
              <w:rPr>
                <w:sz w:val="20"/>
              </w:rPr>
              <w:t xml:space="preserve">товарные накладные и (или) универсальные передаточные документы и (или) акты выполненных работ и (или) прочие документы)</w:t>
            </w:r>
          </w:p>
        </w:tc>
        <w:tc>
          <w:tcPr>
            <w:gridSpan w:val="3"/>
            <w:tcW w:w="2955" w:type="dxa"/>
          </w:tcPr>
          <w:p>
            <w:pPr>
              <w:pStyle w:val="0"/>
              <w:jc w:val="center"/>
            </w:pPr>
            <w:r>
              <w:rPr>
                <w:sz w:val="20"/>
              </w:rPr>
              <w:t xml:space="preserve">платежные документы</w:t>
            </w:r>
          </w:p>
        </w:tc>
        <w:tc>
          <w:tcPr>
            <w:tcW w:w="1526" w:type="dxa"/>
          </w:tcPr>
          <w:p>
            <w:pPr>
              <w:pStyle w:val="0"/>
              <w:jc w:val="center"/>
            </w:pPr>
            <w:r>
              <w:rPr>
                <w:sz w:val="20"/>
              </w:rPr>
              <w:t xml:space="preserve">сметная стоимость, согласно проекту (рублей)</w:t>
            </w:r>
          </w:p>
        </w:tc>
        <w:tc>
          <w:tcPr>
            <w:tcW w:w="2045" w:type="dxa"/>
          </w:tcPr>
          <w:p>
            <w:pPr>
              <w:pStyle w:val="0"/>
              <w:jc w:val="center"/>
            </w:pPr>
            <w:r>
              <w:rPr>
                <w:sz w:val="20"/>
              </w:rPr>
              <w:t xml:space="preserve">сумма фактически понесенных затрат, заявленных к субсидированию (рублей)</w:t>
            </w:r>
          </w:p>
        </w:tc>
      </w:tr>
      <w:tr>
        <w:tc>
          <w:tcPr>
            <w:vMerge w:val="continue"/>
          </w:tcPr>
          <w:p/>
        </w:tc>
        <w:tc>
          <w:tcPr>
            <w:tcW w:w="1224" w:type="dxa"/>
            <w:vMerge w:val="restart"/>
          </w:tcPr>
          <w:p>
            <w:pPr>
              <w:pStyle w:val="0"/>
            </w:pPr>
            <w:r>
              <w:rPr>
                <w:sz w:val="20"/>
              </w:rPr>
            </w:r>
          </w:p>
        </w:tc>
        <w:tc>
          <w:tcPr>
            <w:tcW w:w="1020" w:type="dxa"/>
            <w:vMerge w:val="restart"/>
          </w:tcPr>
          <w:p>
            <w:pPr>
              <w:pStyle w:val="0"/>
              <w:jc w:val="center"/>
            </w:pPr>
            <w:r>
              <w:rPr>
                <w:sz w:val="20"/>
              </w:rPr>
              <w:t xml:space="preserve">номер</w:t>
            </w:r>
          </w:p>
        </w:tc>
        <w:tc>
          <w:tcPr>
            <w:tcW w:w="1020" w:type="dxa"/>
            <w:vMerge w:val="restart"/>
          </w:tcPr>
          <w:p>
            <w:pPr>
              <w:pStyle w:val="0"/>
              <w:jc w:val="center"/>
            </w:pPr>
            <w:r>
              <w:rPr>
                <w:sz w:val="20"/>
              </w:rPr>
              <w:t xml:space="preserve">дата</w:t>
            </w:r>
          </w:p>
        </w:tc>
        <w:tc>
          <w:tcPr>
            <w:tcW w:w="1020" w:type="dxa"/>
            <w:vMerge w:val="restart"/>
          </w:tcPr>
          <w:p>
            <w:pPr>
              <w:pStyle w:val="0"/>
              <w:jc w:val="center"/>
            </w:pPr>
            <w:r>
              <w:rPr>
                <w:sz w:val="20"/>
              </w:rPr>
              <w:t xml:space="preserve">дата, номер</w:t>
            </w:r>
          </w:p>
        </w:tc>
        <w:tc>
          <w:tcPr>
            <w:gridSpan w:val="2"/>
            <w:tcW w:w="2264" w:type="dxa"/>
          </w:tcPr>
          <w:p>
            <w:pPr>
              <w:pStyle w:val="0"/>
              <w:jc w:val="center"/>
            </w:pPr>
            <w:r>
              <w:rPr>
                <w:sz w:val="20"/>
              </w:rPr>
              <w:t xml:space="preserve">сумма по документу (рублей)</w:t>
            </w:r>
          </w:p>
        </w:tc>
        <w:tc>
          <w:tcPr>
            <w:tcW w:w="986" w:type="dxa"/>
            <w:vMerge w:val="restart"/>
          </w:tcPr>
          <w:p>
            <w:pPr>
              <w:pStyle w:val="0"/>
              <w:jc w:val="center"/>
            </w:pPr>
            <w:r>
              <w:rPr>
                <w:sz w:val="20"/>
              </w:rPr>
              <w:t xml:space="preserve">наименование документа</w:t>
            </w:r>
          </w:p>
        </w:tc>
        <w:tc>
          <w:tcPr>
            <w:tcW w:w="983" w:type="dxa"/>
            <w:vMerge w:val="restart"/>
          </w:tcPr>
          <w:p>
            <w:pPr>
              <w:pStyle w:val="0"/>
              <w:jc w:val="center"/>
            </w:pPr>
            <w:r>
              <w:rPr>
                <w:sz w:val="20"/>
              </w:rPr>
              <w:t xml:space="preserve">дата, номер</w:t>
            </w:r>
          </w:p>
        </w:tc>
        <w:tc>
          <w:tcPr>
            <w:tcW w:w="986" w:type="dxa"/>
            <w:vMerge w:val="restart"/>
          </w:tcPr>
          <w:p>
            <w:pPr>
              <w:pStyle w:val="0"/>
              <w:jc w:val="center"/>
            </w:pPr>
            <w:r>
              <w:rPr>
                <w:sz w:val="20"/>
              </w:rPr>
              <w:t xml:space="preserve">сумма (рублей)</w:t>
            </w:r>
          </w:p>
        </w:tc>
        <w:tc>
          <w:tcPr>
            <w:tcW w:w="1526" w:type="dxa"/>
            <w:vMerge w:val="restart"/>
          </w:tcPr>
          <w:p>
            <w:pPr>
              <w:pStyle w:val="0"/>
            </w:pPr>
            <w:r>
              <w:rPr>
                <w:sz w:val="20"/>
              </w:rPr>
            </w:r>
          </w:p>
        </w:tc>
        <w:tc>
          <w:tcPr>
            <w:tcW w:w="2045"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1130" w:type="dxa"/>
          </w:tcPr>
          <w:p>
            <w:pPr>
              <w:pStyle w:val="0"/>
              <w:jc w:val="center"/>
            </w:pPr>
            <w:r>
              <w:rPr>
                <w:sz w:val="20"/>
              </w:rPr>
              <w:t xml:space="preserve">с НДС</w:t>
            </w:r>
          </w:p>
        </w:tc>
        <w:tc>
          <w:tcPr>
            <w:tcW w:w="1134" w:type="dxa"/>
          </w:tcPr>
          <w:p>
            <w:pPr>
              <w:pStyle w:val="0"/>
              <w:jc w:val="center"/>
            </w:pPr>
            <w:r>
              <w:rPr>
                <w:sz w:val="20"/>
              </w:rPr>
              <w:t xml:space="preserve">без НДС</w:t>
            </w: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0"/>
              </w:rPr>
              <w:t xml:space="preserve">1</w:t>
            </w:r>
          </w:p>
        </w:tc>
        <w:tc>
          <w:tcPr>
            <w:tcW w:w="1224" w:type="dxa"/>
          </w:tcPr>
          <w:p>
            <w:pPr>
              <w:pStyle w:val="0"/>
              <w:jc w:val="center"/>
            </w:pPr>
            <w:r>
              <w:rPr>
                <w:sz w:val="20"/>
              </w:rPr>
              <w:t xml:space="preserve">2</w:t>
            </w:r>
          </w:p>
        </w:tc>
        <w:tc>
          <w:tcPr>
            <w:tcW w:w="1020" w:type="dxa"/>
          </w:tcPr>
          <w:p>
            <w:pPr>
              <w:pStyle w:val="0"/>
              <w:jc w:val="center"/>
            </w:pPr>
            <w:r>
              <w:rPr>
                <w:sz w:val="20"/>
              </w:rPr>
              <w:t xml:space="preserve">3</w:t>
            </w:r>
          </w:p>
        </w:tc>
        <w:tc>
          <w:tcPr>
            <w:tcW w:w="1020" w:type="dxa"/>
          </w:tcPr>
          <w:p>
            <w:pPr>
              <w:pStyle w:val="0"/>
              <w:jc w:val="center"/>
            </w:pPr>
            <w:r>
              <w:rPr>
                <w:sz w:val="20"/>
              </w:rPr>
              <w:t xml:space="preserve">4</w:t>
            </w:r>
          </w:p>
        </w:tc>
        <w:tc>
          <w:tcPr>
            <w:tcW w:w="1020" w:type="dxa"/>
          </w:tcPr>
          <w:p>
            <w:pPr>
              <w:pStyle w:val="0"/>
              <w:jc w:val="center"/>
            </w:pPr>
            <w:r>
              <w:rPr>
                <w:sz w:val="20"/>
              </w:rPr>
              <w:t xml:space="preserve">5</w:t>
            </w:r>
          </w:p>
        </w:tc>
        <w:tc>
          <w:tcPr>
            <w:tcW w:w="1130" w:type="dxa"/>
          </w:tcPr>
          <w:p>
            <w:pPr>
              <w:pStyle w:val="0"/>
              <w:jc w:val="center"/>
            </w:pPr>
            <w:r>
              <w:rPr>
                <w:sz w:val="20"/>
              </w:rPr>
              <w:t xml:space="preserve">6</w:t>
            </w:r>
          </w:p>
        </w:tc>
        <w:tc>
          <w:tcPr>
            <w:tcW w:w="1134" w:type="dxa"/>
          </w:tcPr>
          <w:p>
            <w:pPr>
              <w:pStyle w:val="0"/>
              <w:jc w:val="center"/>
            </w:pPr>
            <w:r>
              <w:rPr>
                <w:sz w:val="20"/>
              </w:rPr>
              <w:t xml:space="preserve">7</w:t>
            </w:r>
          </w:p>
        </w:tc>
        <w:tc>
          <w:tcPr>
            <w:tcW w:w="986" w:type="dxa"/>
          </w:tcPr>
          <w:p>
            <w:pPr>
              <w:pStyle w:val="0"/>
              <w:jc w:val="center"/>
            </w:pPr>
            <w:r>
              <w:rPr>
                <w:sz w:val="20"/>
              </w:rPr>
              <w:t xml:space="preserve">8</w:t>
            </w:r>
          </w:p>
        </w:tc>
        <w:tc>
          <w:tcPr>
            <w:tcW w:w="983" w:type="dxa"/>
          </w:tcPr>
          <w:p>
            <w:pPr>
              <w:pStyle w:val="0"/>
              <w:jc w:val="center"/>
            </w:pPr>
            <w:r>
              <w:rPr>
                <w:sz w:val="20"/>
              </w:rPr>
              <w:t xml:space="preserve">9</w:t>
            </w:r>
          </w:p>
        </w:tc>
        <w:tc>
          <w:tcPr>
            <w:tcW w:w="986" w:type="dxa"/>
          </w:tcPr>
          <w:p>
            <w:pPr>
              <w:pStyle w:val="0"/>
              <w:jc w:val="center"/>
            </w:pPr>
            <w:r>
              <w:rPr>
                <w:sz w:val="20"/>
              </w:rPr>
              <w:t xml:space="preserve">10</w:t>
            </w:r>
          </w:p>
        </w:tc>
        <w:tc>
          <w:tcPr>
            <w:tcW w:w="1526" w:type="dxa"/>
          </w:tcPr>
          <w:p>
            <w:pPr>
              <w:pStyle w:val="0"/>
              <w:jc w:val="center"/>
            </w:pPr>
            <w:r>
              <w:rPr>
                <w:sz w:val="20"/>
              </w:rPr>
              <w:t xml:space="preserve">11</w:t>
            </w:r>
          </w:p>
        </w:tc>
        <w:tc>
          <w:tcPr>
            <w:tcW w:w="2045" w:type="dxa"/>
          </w:tcPr>
          <w:p>
            <w:pPr>
              <w:pStyle w:val="0"/>
              <w:jc w:val="center"/>
            </w:pPr>
            <w:r>
              <w:rPr>
                <w:sz w:val="20"/>
              </w:rPr>
              <w:t xml:space="preserve">12</w:t>
            </w:r>
          </w:p>
        </w:tc>
      </w:tr>
      <w:tr>
        <w:tc>
          <w:tcPr>
            <w:tcW w:w="567" w:type="dxa"/>
          </w:tcPr>
          <w:p>
            <w:pPr>
              <w:pStyle w:val="0"/>
            </w:pPr>
            <w:r>
              <w:rPr>
                <w:sz w:val="20"/>
              </w:rPr>
            </w:r>
          </w:p>
        </w:tc>
        <w:tc>
          <w:tcPr>
            <w:tcW w:w="122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130" w:type="dxa"/>
          </w:tcPr>
          <w:p>
            <w:pPr>
              <w:pStyle w:val="0"/>
            </w:pPr>
            <w:r>
              <w:rPr>
                <w:sz w:val="20"/>
              </w:rPr>
            </w:r>
          </w:p>
        </w:tc>
        <w:tc>
          <w:tcPr>
            <w:tcW w:w="1134" w:type="dxa"/>
          </w:tcPr>
          <w:p>
            <w:pPr>
              <w:pStyle w:val="0"/>
            </w:pPr>
            <w:r>
              <w:rPr>
                <w:sz w:val="20"/>
              </w:rPr>
            </w:r>
          </w:p>
        </w:tc>
        <w:tc>
          <w:tcPr>
            <w:tcW w:w="986" w:type="dxa"/>
          </w:tcPr>
          <w:p>
            <w:pPr>
              <w:pStyle w:val="0"/>
            </w:pPr>
            <w:r>
              <w:rPr>
                <w:sz w:val="20"/>
              </w:rPr>
            </w:r>
          </w:p>
        </w:tc>
        <w:tc>
          <w:tcPr>
            <w:tcW w:w="983" w:type="dxa"/>
          </w:tcPr>
          <w:p>
            <w:pPr>
              <w:pStyle w:val="0"/>
            </w:pPr>
            <w:r>
              <w:rPr>
                <w:sz w:val="20"/>
              </w:rPr>
            </w:r>
          </w:p>
        </w:tc>
        <w:tc>
          <w:tcPr>
            <w:tcW w:w="986" w:type="dxa"/>
          </w:tcPr>
          <w:p>
            <w:pPr>
              <w:pStyle w:val="0"/>
            </w:pPr>
            <w:r>
              <w:rPr>
                <w:sz w:val="20"/>
              </w:rPr>
            </w:r>
          </w:p>
        </w:tc>
        <w:tc>
          <w:tcPr>
            <w:tcW w:w="1526" w:type="dxa"/>
          </w:tcPr>
          <w:p>
            <w:pPr>
              <w:pStyle w:val="0"/>
            </w:pPr>
            <w:r>
              <w:rPr>
                <w:sz w:val="20"/>
              </w:rPr>
            </w:r>
          </w:p>
        </w:tc>
        <w:tc>
          <w:tcPr>
            <w:tcW w:w="2045" w:type="dxa"/>
          </w:tcPr>
          <w:p>
            <w:pPr>
              <w:pStyle w:val="0"/>
            </w:pPr>
            <w:r>
              <w:rPr>
                <w:sz w:val="20"/>
              </w:rPr>
            </w:r>
          </w:p>
        </w:tc>
      </w:tr>
      <w:tr>
        <w:tc>
          <w:tcPr>
            <w:tcW w:w="567" w:type="dxa"/>
          </w:tcPr>
          <w:p>
            <w:pPr>
              <w:pStyle w:val="0"/>
            </w:pPr>
            <w:r>
              <w:rPr>
                <w:sz w:val="20"/>
              </w:rPr>
            </w:r>
          </w:p>
        </w:tc>
        <w:tc>
          <w:tcPr>
            <w:tcW w:w="122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130" w:type="dxa"/>
          </w:tcPr>
          <w:p>
            <w:pPr>
              <w:pStyle w:val="0"/>
            </w:pPr>
            <w:r>
              <w:rPr>
                <w:sz w:val="20"/>
              </w:rPr>
            </w:r>
          </w:p>
        </w:tc>
        <w:tc>
          <w:tcPr>
            <w:tcW w:w="1134" w:type="dxa"/>
          </w:tcPr>
          <w:p>
            <w:pPr>
              <w:pStyle w:val="0"/>
            </w:pPr>
            <w:r>
              <w:rPr>
                <w:sz w:val="20"/>
              </w:rPr>
            </w:r>
          </w:p>
        </w:tc>
        <w:tc>
          <w:tcPr>
            <w:tcW w:w="986" w:type="dxa"/>
          </w:tcPr>
          <w:p>
            <w:pPr>
              <w:pStyle w:val="0"/>
            </w:pPr>
            <w:r>
              <w:rPr>
                <w:sz w:val="20"/>
              </w:rPr>
            </w:r>
          </w:p>
        </w:tc>
        <w:tc>
          <w:tcPr>
            <w:tcW w:w="983" w:type="dxa"/>
          </w:tcPr>
          <w:p>
            <w:pPr>
              <w:pStyle w:val="0"/>
            </w:pPr>
            <w:r>
              <w:rPr>
                <w:sz w:val="20"/>
              </w:rPr>
            </w:r>
          </w:p>
        </w:tc>
        <w:tc>
          <w:tcPr>
            <w:tcW w:w="986" w:type="dxa"/>
          </w:tcPr>
          <w:p>
            <w:pPr>
              <w:pStyle w:val="0"/>
            </w:pPr>
            <w:r>
              <w:rPr>
                <w:sz w:val="20"/>
              </w:rPr>
            </w:r>
          </w:p>
        </w:tc>
        <w:tc>
          <w:tcPr>
            <w:tcW w:w="1526" w:type="dxa"/>
          </w:tcPr>
          <w:p>
            <w:pPr>
              <w:pStyle w:val="0"/>
            </w:pPr>
            <w:r>
              <w:rPr>
                <w:sz w:val="20"/>
              </w:rPr>
            </w:r>
          </w:p>
        </w:tc>
        <w:tc>
          <w:tcPr>
            <w:tcW w:w="2045" w:type="dxa"/>
          </w:tcPr>
          <w:p>
            <w:pPr>
              <w:pStyle w:val="0"/>
            </w:pPr>
            <w:r>
              <w:rPr>
                <w:sz w:val="20"/>
              </w:rPr>
            </w:r>
          </w:p>
        </w:tc>
      </w:tr>
      <w:tr>
        <w:tc>
          <w:tcPr>
            <w:tcW w:w="567" w:type="dxa"/>
          </w:tcPr>
          <w:p>
            <w:pPr>
              <w:pStyle w:val="0"/>
            </w:pPr>
            <w:r>
              <w:rPr>
                <w:sz w:val="20"/>
              </w:rPr>
            </w:r>
          </w:p>
        </w:tc>
        <w:tc>
          <w:tcPr>
            <w:tcW w:w="122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130" w:type="dxa"/>
          </w:tcPr>
          <w:p>
            <w:pPr>
              <w:pStyle w:val="0"/>
            </w:pPr>
            <w:r>
              <w:rPr>
                <w:sz w:val="20"/>
              </w:rPr>
            </w:r>
          </w:p>
        </w:tc>
        <w:tc>
          <w:tcPr>
            <w:tcW w:w="1134" w:type="dxa"/>
          </w:tcPr>
          <w:p>
            <w:pPr>
              <w:pStyle w:val="0"/>
            </w:pPr>
            <w:r>
              <w:rPr>
                <w:sz w:val="20"/>
              </w:rPr>
            </w:r>
          </w:p>
        </w:tc>
        <w:tc>
          <w:tcPr>
            <w:tcW w:w="986" w:type="dxa"/>
          </w:tcPr>
          <w:p>
            <w:pPr>
              <w:pStyle w:val="0"/>
            </w:pPr>
            <w:r>
              <w:rPr>
                <w:sz w:val="20"/>
              </w:rPr>
            </w:r>
          </w:p>
        </w:tc>
        <w:tc>
          <w:tcPr>
            <w:tcW w:w="983" w:type="dxa"/>
          </w:tcPr>
          <w:p>
            <w:pPr>
              <w:pStyle w:val="0"/>
            </w:pPr>
            <w:r>
              <w:rPr>
                <w:sz w:val="20"/>
              </w:rPr>
            </w:r>
          </w:p>
        </w:tc>
        <w:tc>
          <w:tcPr>
            <w:tcW w:w="986" w:type="dxa"/>
          </w:tcPr>
          <w:p>
            <w:pPr>
              <w:pStyle w:val="0"/>
            </w:pPr>
            <w:r>
              <w:rPr>
                <w:sz w:val="20"/>
              </w:rPr>
            </w:r>
          </w:p>
        </w:tc>
        <w:tc>
          <w:tcPr>
            <w:tcW w:w="1526" w:type="dxa"/>
          </w:tcPr>
          <w:p>
            <w:pPr>
              <w:pStyle w:val="0"/>
            </w:pPr>
            <w:r>
              <w:rPr>
                <w:sz w:val="20"/>
              </w:rPr>
            </w:r>
          </w:p>
        </w:tc>
        <w:tc>
          <w:tcPr>
            <w:tcW w:w="2045" w:type="dxa"/>
          </w:tcPr>
          <w:p>
            <w:pPr>
              <w:pStyle w:val="0"/>
            </w:pPr>
            <w:r>
              <w:rPr>
                <w:sz w:val="20"/>
              </w:rPr>
            </w:r>
          </w:p>
        </w:tc>
      </w:tr>
      <w:tr>
        <w:tc>
          <w:tcPr>
            <w:gridSpan w:val="2"/>
            <w:tcW w:w="1791" w:type="dxa"/>
          </w:tcPr>
          <w:p>
            <w:pPr>
              <w:pStyle w:val="0"/>
            </w:pPr>
            <w:r>
              <w:rPr>
                <w:sz w:val="20"/>
              </w:rPr>
              <w:t xml:space="preserve">Итого</w:t>
            </w:r>
          </w:p>
        </w:tc>
        <w:tc>
          <w:tcPr>
            <w:gridSpan w:val="2"/>
            <w:tcW w:w="2040" w:type="dxa"/>
          </w:tcPr>
          <w:p>
            <w:pPr>
              <w:pStyle w:val="0"/>
            </w:pPr>
            <w:r>
              <w:rPr>
                <w:sz w:val="20"/>
              </w:rPr>
            </w:r>
          </w:p>
        </w:tc>
        <w:tc>
          <w:tcPr>
            <w:tcW w:w="1020" w:type="dxa"/>
          </w:tcPr>
          <w:p>
            <w:pPr>
              <w:pStyle w:val="0"/>
            </w:pPr>
            <w:r>
              <w:rPr>
                <w:sz w:val="20"/>
              </w:rPr>
            </w:r>
          </w:p>
        </w:tc>
        <w:tc>
          <w:tcPr>
            <w:tcW w:w="1130" w:type="dxa"/>
          </w:tcPr>
          <w:p>
            <w:pPr>
              <w:pStyle w:val="0"/>
            </w:pPr>
            <w:r>
              <w:rPr>
                <w:sz w:val="20"/>
              </w:rPr>
            </w:r>
          </w:p>
        </w:tc>
        <w:tc>
          <w:tcPr>
            <w:tcW w:w="1134" w:type="dxa"/>
          </w:tcPr>
          <w:p>
            <w:pPr>
              <w:pStyle w:val="0"/>
            </w:pPr>
            <w:r>
              <w:rPr>
                <w:sz w:val="20"/>
              </w:rPr>
            </w:r>
          </w:p>
        </w:tc>
        <w:tc>
          <w:tcPr>
            <w:tcW w:w="986" w:type="dxa"/>
          </w:tcPr>
          <w:p>
            <w:pPr>
              <w:pStyle w:val="0"/>
            </w:pPr>
            <w:r>
              <w:rPr>
                <w:sz w:val="20"/>
              </w:rPr>
            </w:r>
          </w:p>
        </w:tc>
        <w:tc>
          <w:tcPr>
            <w:tcW w:w="983" w:type="dxa"/>
          </w:tcPr>
          <w:p>
            <w:pPr>
              <w:pStyle w:val="0"/>
            </w:pPr>
            <w:r>
              <w:rPr>
                <w:sz w:val="20"/>
              </w:rPr>
            </w:r>
          </w:p>
        </w:tc>
        <w:tc>
          <w:tcPr>
            <w:tcW w:w="986" w:type="dxa"/>
          </w:tcPr>
          <w:p>
            <w:pPr>
              <w:pStyle w:val="0"/>
            </w:pPr>
            <w:r>
              <w:rPr>
                <w:sz w:val="20"/>
              </w:rPr>
            </w:r>
          </w:p>
        </w:tc>
        <w:tc>
          <w:tcPr>
            <w:tcW w:w="1526" w:type="dxa"/>
          </w:tcPr>
          <w:p>
            <w:pPr>
              <w:pStyle w:val="0"/>
            </w:pPr>
            <w:r>
              <w:rPr>
                <w:sz w:val="20"/>
              </w:rPr>
            </w:r>
          </w:p>
        </w:tc>
        <w:tc>
          <w:tcPr>
            <w:tcW w:w="2045" w:type="dxa"/>
          </w:tcPr>
          <w:p>
            <w:pPr>
              <w:pStyle w:val="0"/>
            </w:pPr>
            <w:r>
              <w:rPr>
                <w:sz w:val="20"/>
              </w:rPr>
            </w:r>
          </w:p>
        </w:tc>
      </w:tr>
      <w:tr>
        <w:tc>
          <w:tcPr>
            <w:gridSpan w:val="12"/>
            <w:tcW w:w="13641" w:type="dxa"/>
          </w:tcPr>
          <w:p>
            <w:pPr>
              <w:pStyle w:val="0"/>
              <w:ind w:firstLine="540"/>
              <w:jc w:val="both"/>
            </w:pPr>
            <w:r>
              <w:rPr>
                <w:sz w:val="20"/>
              </w:rPr>
              <w:t xml:space="preserve">--------------------------------</w:t>
            </w:r>
          </w:p>
          <w:p>
            <w:pPr>
              <w:pStyle w:val="0"/>
              <w:ind w:firstLine="540"/>
              <w:jc w:val="both"/>
            </w:pPr>
            <w:r>
              <w:rPr>
                <w:sz w:val="20"/>
              </w:rPr>
              <w:t xml:space="preserve">&lt;*&gt; Наименование выполненных работ указывается в соответствии со сметной документацией.</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268"/>
        <w:gridCol w:w="2835"/>
        <w:gridCol w:w="2835"/>
        <w:gridCol w:w="2551"/>
        <w:gridCol w:w="3118"/>
      </w:tblGrid>
      <w:tr>
        <w:tc>
          <w:tcPr>
            <w:tcW w:w="2268" w:type="dxa"/>
            <w:tcBorders>
              <w:top w:val="nil"/>
              <w:left w:val="nil"/>
              <w:bottom w:val="nil"/>
              <w:right w:val="nil"/>
            </w:tcBorders>
          </w:tcPr>
          <w:p>
            <w:pPr>
              <w:pStyle w:val="0"/>
              <w:jc w:val="both"/>
            </w:pPr>
            <w:r>
              <w:rPr>
                <w:sz w:val="20"/>
              </w:rPr>
              <w:t xml:space="preserve">Руководитель</w:t>
            </w:r>
          </w:p>
        </w:tc>
        <w:tc>
          <w:tcPr>
            <w:tcW w:w="2835" w:type="dxa"/>
            <w:tcBorders>
              <w:top w:val="nil"/>
              <w:left w:val="nil"/>
              <w:bottom w:val="nil"/>
              <w:right w:val="nil"/>
            </w:tcBorders>
          </w:tcPr>
          <w:p>
            <w:pPr>
              <w:pStyle w:val="0"/>
              <w:jc w:val="center"/>
            </w:pPr>
            <w:r>
              <w:rPr>
                <w:sz w:val="20"/>
              </w:rPr>
              <w:t xml:space="preserve">___________________</w:t>
            </w:r>
          </w:p>
        </w:tc>
        <w:tc>
          <w:tcPr>
            <w:tcW w:w="2835" w:type="dxa"/>
            <w:tcBorders>
              <w:top w:val="nil"/>
              <w:left w:val="nil"/>
              <w:bottom w:val="nil"/>
              <w:right w:val="nil"/>
            </w:tcBorders>
          </w:tcPr>
          <w:p>
            <w:pPr>
              <w:pStyle w:val="0"/>
              <w:jc w:val="center"/>
            </w:pPr>
            <w:r>
              <w:rPr>
                <w:sz w:val="20"/>
              </w:rPr>
              <w:t xml:space="preserve">___________________</w:t>
            </w:r>
          </w:p>
        </w:tc>
        <w:tc>
          <w:tcPr>
            <w:tcW w:w="2551" w:type="dxa"/>
            <w:tcBorders>
              <w:top w:val="nil"/>
              <w:left w:val="nil"/>
              <w:bottom w:val="nil"/>
              <w:right w:val="nil"/>
            </w:tcBorders>
          </w:tcPr>
          <w:p>
            <w:pPr>
              <w:pStyle w:val="0"/>
              <w:jc w:val="center"/>
            </w:pPr>
            <w:r>
              <w:rPr>
                <w:sz w:val="20"/>
              </w:rPr>
              <w:t xml:space="preserve">________________</w:t>
            </w:r>
          </w:p>
        </w:tc>
        <w:tc>
          <w:tcPr>
            <w:tcW w:w="3118" w:type="dxa"/>
            <w:tcBorders>
              <w:top w:val="nil"/>
              <w:left w:val="nil"/>
              <w:bottom w:val="nil"/>
              <w:right w:val="nil"/>
            </w:tcBorders>
          </w:tcPr>
          <w:p>
            <w:pPr>
              <w:pStyle w:val="0"/>
            </w:pPr>
            <w:r>
              <w:rPr>
                <w:sz w:val="20"/>
              </w:rPr>
            </w:r>
          </w:p>
        </w:tc>
      </w:tr>
      <w:tr>
        <w:tc>
          <w:tcPr>
            <w:tcW w:w="2268" w:type="dxa"/>
            <w:tcBorders>
              <w:top w:val="nil"/>
              <w:left w:val="nil"/>
              <w:bottom w:val="nil"/>
              <w:right w:val="nil"/>
            </w:tcBorders>
          </w:tcPr>
          <w:p>
            <w:pPr>
              <w:pStyle w:val="0"/>
            </w:pPr>
            <w:r>
              <w:rPr>
                <w:sz w:val="20"/>
              </w:rPr>
            </w:r>
          </w:p>
        </w:tc>
        <w:tc>
          <w:tcPr>
            <w:tcW w:w="2835" w:type="dxa"/>
            <w:tcBorders>
              <w:top w:val="nil"/>
              <w:left w:val="nil"/>
              <w:bottom w:val="nil"/>
              <w:right w:val="nil"/>
            </w:tcBorders>
          </w:tcPr>
          <w:p>
            <w:pPr>
              <w:pStyle w:val="0"/>
              <w:jc w:val="center"/>
            </w:pPr>
            <w:r>
              <w:rPr>
                <w:sz w:val="20"/>
              </w:rPr>
              <w:t xml:space="preserve">(Ф.И.О.)</w:t>
            </w:r>
          </w:p>
        </w:tc>
        <w:tc>
          <w:tcPr>
            <w:tcW w:w="2835" w:type="dxa"/>
            <w:tcBorders>
              <w:top w:val="nil"/>
              <w:left w:val="nil"/>
              <w:bottom w:val="nil"/>
              <w:right w:val="nil"/>
            </w:tcBorders>
          </w:tcPr>
          <w:p>
            <w:pPr>
              <w:pStyle w:val="0"/>
              <w:jc w:val="center"/>
            </w:pPr>
            <w:r>
              <w:rPr>
                <w:sz w:val="20"/>
              </w:rPr>
              <w:t xml:space="preserve">(должность)</w:t>
            </w:r>
          </w:p>
        </w:tc>
        <w:tc>
          <w:tcPr>
            <w:tcW w:w="2551" w:type="dxa"/>
            <w:tcBorders>
              <w:top w:val="nil"/>
              <w:left w:val="nil"/>
              <w:bottom w:val="nil"/>
              <w:right w:val="nil"/>
            </w:tcBorders>
          </w:tcPr>
          <w:p>
            <w:pPr>
              <w:pStyle w:val="0"/>
              <w:jc w:val="center"/>
            </w:pPr>
            <w:r>
              <w:rPr>
                <w:sz w:val="20"/>
              </w:rPr>
              <w:t xml:space="preserve">(подпись)</w:t>
            </w:r>
          </w:p>
        </w:tc>
        <w:tc>
          <w:tcPr>
            <w:tcW w:w="3118" w:type="dxa"/>
            <w:tcBorders>
              <w:top w:val="nil"/>
              <w:left w:val="nil"/>
              <w:bottom w:val="nil"/>
              <w:right w:val="nil"/>
            </w:tcBorders>
          </w:tcPr>
          <w:p>
            <w:pPr>
              <w:pStyle w:val="0"/>
            </w:pPr>
            <w:r>
              <w:rPr>
                <w:sz w:val="20"/>
              </w:rPr>
            </w:r>
          </w:p>
        </w:tc>
      </w:tr>
      <w:tr>
        <w:tc>
          <w:tcPr>
            <w:gridSpan w:val="2"/>
            <w:tcW w:w="5103" w:type="dxa"/>
            <w:tcBorders>
              <w:top w:val="nil"/>
              <w:left w:val="nil"/>
              <w:bottom w:val="nil"/>
              <w:right w:val="nil"/>
            </w:tcBorders>
          </w:tcPr>
          <w:p>
            <w:pPr>
              <w:pStyle w:val="0"/>
              <w:jc w:val="both"/>
            </w:pPr>
            <w:r>
              <w:rPr>
                <w:sz w:val="20"/>
              </w:rPr>
              <w:t xml:space="preserve">МП (печать - при наличии)</w:t>
            </w:r>
          </w:p>
        </w:tc>
        <w:tc>
          <w:tcPr>
            <w:tcW w:w="2835"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118" w:type="dxa"/>
            <w:tcBorders>
              <w:top w:val="nil"/>
              <w:left w:val="nil"/>
              <w:bottom w:val="nil"/>
              <w:right w:val="nil"/>
            </w:tcBorders>
          </w:tcPr>
          <w:p>
            <w:pPr>
              <w:pStyle w:val="0"/>
            </w:pPr>
            <w:r>
              <w:rPr>
                <w:sz w:val="20"/>
              </w:rPr>
            </w:r>
          </w:p>
        </w:tc>
      </w:tr>
      <w:tr>
        <w:tc>
          <w:tcPr>
            <w:tcW w:w="2268" w:type="dxa"/>
            <w:tcBorders>
              <w:top w:val="nil"/>
              <w:left w:val="nil"/>
              <w:bottom w:val="nil"/>
              <w:right w:val="nil"/>
            </w:tcBorders>
          </w:tcPr>
          <w:p>
            <w:pPr>
              <w:pStyle w:val="0"/>
              <w:jc w:val="both"/>
            </w:pPr>
            <w:r>
              <w:rPr>
                <w:sz w:val="20"/>
              </w:rPr>
              <w:t xml:space="preserve">Главный бухгалтер</w:t>
            </w:r>
          </w:p>
        </w:tc>
        <w:tc>
          <w:tcPr>
            <w:tcW w:w="2835" w:type="dxa"/>
            <w:tcBorders>
              <w:top w:val="nil"/>
              <w:left w:val="nil"/>
              <w:bottom w:val="nil"/>
              <w:right w:val="nil"/>
            </w:tcBorders>
          </w:tcPr>
          <w:p>
            <w:pPr>
              <w:pStyle w:val="0"/>
              <w:jc w:val="center"/>
            </w:pPr>
            <w:r>
              <w:rPr>
                <w:sz w:val="20"/>
              </w:rPr>
              <w:t xml:space="preserve">___________________</w:t>
            </w:r>
          </w:p>
        </w:tc>
        <w:tc>
          <w:tcPr>
            <w:tcW w:w="2835" w:type="dxa"/>
            <w:tcBorders>
              <w:top w:val="nil"/>
              <w:left w:val="nil"/>
              <w:bottom w:val="nil"/>
              <w:right w:val="nil"/>
            </w:tcBorders>
          </w:tcPr>
          <w:p>
            <w:pPr>
              <w:pStyle w:val="0"/>
              <w:jc w:val="center"/>
            </w:pPr>
            <w:r>
              <w:rPr>
                <w:sz w:val="20"/>
              </w:rPr>
              <w:t xml:space="preserve">___________________</w:t>
            </w:r>
          </w:p>
        </w:tc>
        <w:tc>
          <w:tcPr>
            <w:tcW w:w="2551" w:type="dxa"/>
            <w:tcBorders>
              <w:top w:val="nil"/>
              <w:left w:val="nil"/>
              <w:bottom w:val="nil"/>
              <w:right w:val="nil"/>
            </w:tcBorders>
          </w:tcPr>
          <w:p>
            <w:pPr>
              <w:pStyle w:val="0"/>
            </w:pPr>
            <w:r>
              <w:rPr>
                <w:sz w:val="20"/>
              </w:rPr>
            </w:r>
          </w:p>
        </w:tc>
        <w:tc>
          <w:tcPr>
            <w:tcW w:w="3118" w:type="dxa"/>
            <w:tcBorders>
              <w:top w:val="nil"/>
              <w:left w:val="nil"/>
              <w:bottom w:val="nil"/>
              <w:right w:val="nil"/>
            </w:tcBorders>
          </w:tcPr>
          <w:p>
            <w:pPr>
              <w:pStyle w:val="0"/>
            </w:pPr>
            <w:r>
              <w:rPr>
                <w:sz w:val="20"/>
              </w:rPr>
            </w:r>
          </w:p>
        </w:tc>
      </w:tr>
      <w:tr>
        <w:tc>
          <w:tcPr>
            <w:tcW w:w="2268" w:type="dxa"/>
            <w:tcBorders>
              <w:top w:val="nil"/>
              <w:left w:val="nil"/>
              <w:bottom w:val="nil"/>
              <w:right w:val="nil"/>
            </w:tcBorders>
          </w:tcPr>
          <w:p>
            <w:pPr>
              <w:pStyle w:val="0"/>
            </w:pPr>
            <w:r>
              <w:rPr>
                <w:sz w:val="20"/>
              </w:rPr>
            </w:r>
          </w:p>
        </w:tc>
        <w:tc>
          <w:tcPr>
            <w:tcW w:w="2835" w:type="dxa"/>
            <w:tcBorders>
              <w:top w:val="nil"/>
              <w:left w:val="nil"/>
              <w:bottom w:val="nil"/>
              <w:right w:val="nil"/>
            </w:tcBorders>
          </w:tcPr>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(Ф.И.О.)</w:t>
            </w:r>
          </w:p>
        </w:tc>
        <w:tc>
          <w:tcPr>
            <w:tcW w:w="2551" w:type="dxa"/>
            <w:tcBorders>
              <w:top w:val="nil"/>
              <w:left w:val="nil"/>
              <w:bottom w:val="nil"/>
              <w:right w:val="nil"/>
            </w:tcBorders>
          </w:tcPr>
          <w:p>
            <w:pPr>
              <w:pStyle w:val="0"/>
            </w:pPr>
            <w:r>
              <w:rPr>
                <w:sz w:val="20"/>
              </w:rPr>
            </w:r>
          </w:p>
        </w:tc>
        <w:tc>
          <w:tcPr>
            <w:tcW w:w="3118" w:type="dxa"/>
            <w:tcBorders>
              <w:top w:val="nil"/>
              <w:left w:val="nil"/>
              <w:bottom w:val="nil"/>
              <w:right w:val="nil"/>
            </w:tcBorders>
          </w:tcPr>
          <w:p>
            <w:pPr>
              <w:pStyle w:val="0"/>
            </w:pPr>
            <w:r>
              <w:rPr>
                <w:sz w:val="20"/>
              </w:rPr>
            </w:r>
          </w:p>
        </w:tc>
      </w:tr>
    </w:tbl>
    <w:p>
      <w:pPr>
        <w:sectPr>
          <w:headerReference w:type="default" r:id="rId58"/>
          <w:headerReference w:type="first" r:id="rId58"/>
          <w:footerReference w:type="default" r:id="rId59"/>
          <w:footerReference w:type="first" r:id="rId5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сельскохозяйственным товаропроизводителям</w:t>
      </w:r>
    </w:p>
    <w:p>
      <w:pPr>
        <w:pStyle w:val="0"/>
        <w:jc w:val="right"/>
      </w:pPr>
      <w:r>
        <w:rPr>
          <w:sz w:val="20"/>
        </w:rPr>
        <w:t xml:space="preserve">на возмещение части затрат на реализацию</w:t>
      </w:r>
    </w:p>
    <w:p>
      <w:pPr>
        <w:pStyle w:val="0"/>
        <w:jc w:val="right"/>
      </w:pPr>
      <w:r>
        <w:rPr>
          <w:sz w:val="20"/>
        </w:rPr>
        <w:t xml:space="preserve">мероприятий в области мелиорации земель</w:t>
      </w:r>
    </w:p>
    <w:p>
      <w:pPr>
        <w:pStyle w:val="0"/>
        <w:jc w:val="right"/>
      </w:pPr>
      <w:r>
        <w:rPr>
          <w:sz w:val="20"/>
        </w:rPr>
        <w:t xml:space="preserve">сельскохозяйственного назначения</w:t>
      </w:r>
    </w:p>
    <w:p>
      <w:pPr>
        <w:pStyle w:val="0"/>
        <w:jc w:val="right"/>
      </w:pPr>
      <w:r>
        <w:rPr>
          <w:sz w:val="20"/>
        </w:rPr>
        <w:t xml:space="preserve">в рамках регионального проекта</w:t>
      </w:r>
    </w:p>
    <w:p>
      <w:pPr>
        <w:pStyle w:val="0"/>
        <w:jc w:val="right"/>
      </w:pPr>
      <w:r>
        <w:rPr>
          <w:sz w:val="20"/>
        </w:rPr>
        <w:t xml:space="preserve">Краснодарского края "Экспорт продукции</w:t>
      </w:r>
    </w:p>
    <w:p>
      <w:pPr>
        <w:pStyle w:val="0"/>
        <w:jc w:val="right"/>
      </w:pPr>
      <w:r>
        <w:rPr>
          <w:sz w:val="20"/>
        </w:rPr>
        <w:t xml:space="preserve">агропромышленного комплекса"</w:t>
      </w:r>
    </w:p>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641" w:name="P641"/>
          <w:bookmarkEnd w:id="641"/>
          <w:p>
            <w:pPr>
              <w:pStyle w:val="0"/>
              <w:jc w:val="center"/>
            </w:pPr>
            <w:r>
              <w:rPr>
                <w:sz w:val="20"/>
                <w:b w:val="on"/>
              </w:rPr>
              <w:t xml:space="preserve">РЕЕСТР</w:t>
            </w:r>
          </w:p>
          <w:p>
            <w:pPr>
              <w:pStyle w:val="0"/>
              <w:jc w:val="center"/>
            </w:pPr>
            <w:r>
              <w:rPr>
                <w:sz w:val="20"/>
                <w:b w:val="on"/>
              </w:rPr>
              <w:t xml:space="preserve">оросительных и осушительных систем общего</w:t>
            </w:r>
          </w:p>
          <w:p>
            <w:pPr>
              <w:pStyle w:val="0"/>
              <w:jc w:val="center"/>
            </w:pPr>
            <w:r>
              <w:rPr>
                <w:sz w:val="20"/>
                <w:b w:val="on"/>
              </w:rPr>
              <w:t xml:space="preserve">и индивидуального пользования и отдельно</w:t>
            </w:r>
          </w:p>
          <w:p>
            <w:pPr>
              <w:pStyle w:val="0"/>
              <w:jc w:val="center"/>
            </w:pPr>
            <w:r>
              <w:rPr>
                <w:sz w:val="20"/>
                <w:b w:val="on"/>
              </w:rPr>
              <w:t xml:space="preserve">расположенных гидротехнических сооружений, а также</w:t>
            </w:r>
          </w:p>
          <w:p>
            <w:pPr>
              <w:pStyle w:val="0"/>
              <w:jc w:val="center"/>
            </w:pPr>
            <w:r>
              <w:rPr>
                <w:sz w:val="20"/>
                <w:b w:val="on"/>
              </w:rPr>
              <w:t xml:space="preserve">рыбоводных прудов, в части которых</w:t>
            </w:r>
          </w:p>
          <w:p>
            <w:pPr>
              <w:pStyle w:val="0"/>
              <w:jc w:val="center"/>
            </w:pPr>
            <w:r>
              <w:rPr>
                <w:sz w:val="20"/>
                <w:b w:val="on"/>
              </w:rPr>
              <w:t xml:space="preserve">осуществляется реконструкция и техническое перевооружение</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248"/>
        <w:gridCol w:w="4251"/>
      </w:tblGrid>
      <w:tr>
        <w:tc>
          <w:tcPr>
            <w:tcW w:w="567" w:type="dxa"/>
          </w:tcPr>
          <w:p>
            <w:pPr>
              <w:pStyle w:val="0"/>
              <w:jc w:val="center"/>
            </w:pPr>
            <w:r>
              <w:rPr>
                <w:sz w:val="20"/>
              </w:rPr>
              <w:t xml:space="preserve">N п/п</w:t>
            </w:r>
          </w:p>
        </w:tc>
        <w:tc>
          <w:tcPr>
            <w:tcW w:w="4248" w:type="dxa"/>
          </w:tcPr>
          <w:p>
            <w:pPr>
              <w:pStyle w:val="0"/>
              <w:jc w:val="center"/>
            </w:pPr>
            <w:r>
              <w:rPr>
                <w:sz w:val="20"/>
              </w:rPr>
              <w:t xml:space="preserve">Наименование оросительной и осушительной системы общего и индивидуального пользования и отдельно расположенных гидротехнических сооружений, а также рыбоводных прудов</w:t>
            </w:r>
          </w:p>
        </w:tc>
        <w:tc>
          <w:tcPr>
            <w:tcW w:w="4251" w:type="dxa"/>
          </w:tcPr>
          <w:p>
            <w:pPr>
              <w:pStyle w:val="0"/>
              <w:jc w:val="center"/>
            </w:pPr>
            <w:r>
              <w:rPr>
                <w:sz w:val="20"/>
              </w:rPr>
              <w:t xml:space="preserve">Основание пользования оросительной и осушительной системой общего и индивидуального пользования и отдельно расположенных гидротехнических сооружений, а также рыбоводных прудов</w:t>
            </w:r>
          </w:p>
        </w:tc>
      </w:tr>
      <w:tr>
        <w:tc>
          <w:tcPr>
            <w:tcW w:w="567" w:type="dxa"/>
          </w:tcPr>
          <w:p>
            <w:pPr>
              <w:pStyle w:val="0"/>
              <w:jc w:val="center"/>
            </w:pPr>
            <w:r>
              <w:rPr>
                <w:sz w:val="20"/>
              </w:rPr>
              <w:t xml:space="preserve">1</w:t>
            </w:r>
          </w:p>
        </w:tc>
        <w:tc>
          <w:tcPr>
            <w:tcW w:w="4248" w:type="dxa"/>
          </w:tcPr>
          <w:p>
            <w:pPr>
              <w:pStyle w:val="0"/>
              <w:jc w:val="center"/>
            </w:pPr>
            <w:r>
              <w:rPr>
                <w:sz w:val="20"/>
              </w:rPr>
              <w:t xml:space="preserve">2</w:t>
            </w:r>
          </w:p>
        </w:tc>
        <w:tc>
          <w:tcPr>
            <w:tcW w:w="4251" w:type="dxa"/>
          </w:tcPr>
          <w:p>
            <w:pPr>
              <w:pStyle w:val="0"/>
              <w:jc w:val="center"/>
            </w:pPr>
            <w:r>
              <w:rPr>
                <w:sz w:val="20"/>
              </w:rPr>
              <w:t xml:space="preserve">3</w:t>
            </w:r>
          </w:p>
        </w:tc>
      </w:tr>
      <w:tr>
        <w:tc>
          <w:tcPr>
            <w:tcW w:w="567" w:type="dxa"/>
          </w:tcPr>
          <w:p>
            <w:pPr>
              <w:pStyle w:val="0"/>
            </w:pPr>
            <w:r>
              <w:rPr>
                <w:sz w:val="20"/>
              </w:rPr>
            </w:r>
          </w:p>
        </w:tc>
        <w:tc>
          <w:tcPr>
            <w:tcW w:w="4248" w:type="dxa"/>
          </w:tcPr>
          <w:p>
            <w:pPr>
              <w:pStyle w:val="0"/>
            </w:pPr>
            <w:r>
              <w:rPr>
                <w:sz w:val="20"/>
              </w:rPr>
            </w:r>
          </w:p>
        </w:tc>
        <w:tc>
          <w:tcPr>
            <w:tcW w:w="425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267"/>
        <w:gridCol w:w="2268"/>
        <w:gridCol w:w="2267"/>
        <w:gridCol w:w="2268"/>
      </w:tblGrid>
      <w:tr>
        <w:tc>
          <w:tcPr>
            <w:tcW w:w="2267" w:type="dxa"/>
            <w:tcBorders>
              <w:top w:val="nil"/>
              <w:left w:val="nil"/>
              <w:bottom w:val="nil"/>
              <w:right w:val="nil"/>
            </w:tcBorders>
          </w:tcPr>
          <w:p>
            <w:pPr>
              <w:pStyle w:val="0"/>
              <w:jc w:val="both"/>
            </w:pPr>
            <w:r>
              <w:rPr>
                <w:sz w:val="20"/>
              </w:rPr>
              <w:t xml:space="preserve">Руководитель</w:t>
            </w:r>
          </w:p>
        </w:tc>
        <w:tc>
          <w:tcPr>
            <w:tcW w:w="2268" w:type="dxa"/>
            <w:tcBorders>
              <w:top w:val="nil"/>
              <w:left w:val="nil"/>
              <w:bottom w:val="nil"/>
              <w:right w:val="nil"/>
            </w:tcBorders>
          </w:tcPr>
          <w:p>
            <w:pPr>
              <w:pStyle w:val="0"/>
              <w:jc w:val="center"/>
            </w:pPr>
            <w:r>
              <w:rPr>
                <w:sz w:val="20"/>
              </w:rPr>
              <w:t xml:space="preserve">___________</w:t>
            </w:r>
          </w:p>
        </w:tc>
        <w:tc>
          <w:tcPr>
            <w:tcW w:w="2267" w:type="dxa"/>
            <w:tcBorders>
              <w:top w:val="nil"/>
              <w:left w:val="nil"/>
              <w:bottom w:val="nil"/>
              <w:right w:val="nil"/>
            </w:tcBorders>
          </w:tcPr>
          <w:p>
            <w:pPr>
              <w:pStyle w:val="0"/>
              <w:jc w:val="center"/>
            </w:pPr>
            <w:r>
              <w:rPr>
                <w:sz w:val="20"/>
              </w:rPr>
              <w:t xml:space="preserve">____________</w:t>
            </w:r>
          </w:p>
        </w:tc>
        <w:tc>
          <w:tcPr>
            <w:tcW w:w="2268" w:type="dxa"/>
            <w:tcBorders>
              <w:top w:val="nil"/>
              <w:left w:val="nil"/>
              <w:bottom w:val="nil"/>
              <w:right w:val="nil"/>
            </w:tcBorders>
          </w:tcPr>
          <w:p>
            <w:pPr>
              <w:pStyle w:val="0"/>
              <w:jc w:val="center"/>
            </w:pPr>
            <w:r>
              <w:rPr>
                <w:sz w:val="20"/>
              </w:rPr>
              <w:t xml:space="preserve">______________</w:t>
            </w:r>
          </w:p>
        </w:tc>
      </w:tr>
      <w:tr>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(должность)</w:t>
            </w:r>
          </w:p>
        </w:tc>
        <w:tc>
          <w:tcPr>
            <w:tcW w:w="2267" w:type="dxa"/>
            <w:tcBorders>
              <w:top w:val="nil"/>
              <w:left w:val="nil"/>
              <w:bottom w:val="nil"/>
              <w:right w:val="nil"/>
            </w:tcBorders>
          </w:tcPr>
          <w:p>
            <w:pPr>
              <w:pStyle w:val="0"/>
              <w:jc w:val="center"/>
            </w:pPr>
            <w:r>
              <w:rPr>
                <w:sz w:val="20"/>
              </w:rPr>
              <w:t xml:space="preserve">(подпись)</w:t>
            </w:r>
          </w:p>
        </w:tc>
        <w:tc>
          <w:tcPr>
            <w:tcW w:w="2268" w:type="dxa"/>
            <w:tcBorders>
              <w:top w:val="nil"/>
              <w:left w:val="nil"/>
              <w:bottom w:val="nil"/>
              <w:right w:val="nil"/>
            </w:tcBorders>
          </w:tcPr>
          <w:p>
            <w:pPr>
              <w:pStyle w:val="0"/>
              <w:jc w:val="center"/>
            </w:pPr>
            <w:r>
              <w:rPr>
                <w:sz w:val="20"/>
              </w:rPr>
              <w:t xml:space="preserve">(расшифровка подписи)</w:t>
            </w:r>
          </w:p>
        </w:tc>
      </w:tr>
      <w:tr>
        <w:tc>
          <w:tcPr>
            <w:gridSpan w:val="2"/>
            <w:tcW w:w="4535" w:type="dxa"/>
            <w:tcBorders>
              <w:top w:val="nil"/>
              <w:left w:val="nil"/>
              <w:bottom w:val="nil"/>
              <w:right w:val="nil"/>
            </w:tcBorders>
          </w:tcPr>
          <w:p>
            <w:pPr>
              <w:pStyle w:val="0"/>
              <w:jc w:val="both"/>
            </w:pPr>
            <w:r>
              <w:rPr>
                <w:sz w:val="20"/>
              </w:rPr>
              <w:t xml:space="preserve">МП (при наличии)</w:t>
            </w:r>
          </w:p>
        </w:tc>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r>
      <w:tr>
        <w:tc>
          <w:tcPr>
            <w:tcW w:w="2267" w:type="dxa"/>
            <w:tcBorders>
              <w:top w:val="nil"/>
              <w:left w:val="nil"/>
              <w:bottom w:val="nil"/>
              <w:right w:val="nil"/>
            </w:tcBorders>
          </w:tcPr>
          <w:p>
            <w:pPr>
              <w:pStyle w:val="0"/>
              <w:jc w:val="both"/>
            </w:pPr>
            <w:r>
              <w:rPr>
                <w:sz w:val="20"/>
              </w:rPr>
              <w:t xml:space="preserve">Главный бухгалтер</w:t>
            </w:r>
          </w:p>
        </w:tc>
        <w:tc>
          <w:tcPr>
            <w:tcW w:w="2268" w:type="dxa"/>
            <w:tcBorders>
              <w:top w:val="nil"/>
              <w:left w:val="nil"/>
              <w:bottom w:val="nil"/>
              <w:right w:val="nil"/>
            </w:tcBorders>
          </w:tcPr>
          <w:p>
            <w:pPr>
              <w:pStyle w:val="0"/>
              <w:jc w:val="center"/>
            </w:pPr>
            <w:r>
              <w:rPr>
                <w:sz w:val="20"/>
              </w:rPr>
              <w:t xml:space="preserve">______________</w:t>
            </w:r>
          </w:p>
        </w:tc>
        <w:tc>
          <w:tcPr>
            <w:gridSpan w:val="2"/>
            <w:tcW w:w="4535" w:type="dxa"/>
            <w:tcBorders>
              <w:top w:val="nil"/>
              <w:left w:val="nil"/>
              <w:bottom w:val="nil"/>
              <w:right w:val="nil"/>
            </w:tcBorders>
          </w:tcPr>
          <w:p>
            <w:pPr>
              <w:pStyle w:val="0"/>
              <w:jc w:val="center"/>
            </w:pPr>
            <w:r>
              <w:rPr>
                <w:sz w:val="20"/>
              </w:rPr>
              <w:t xml:space="preserve">__________________________</w:t>
            </w:r>
          </w:p>
        </w:tc>
      </w:tr>
      <w:tr>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(подпись)</w:t>
            </w:r>
          </w:p>
        </w:tc>
        <w:tc>
          <w:tcPr>
            <w:gridSpan w:val="2"/>
            <w:tcW w:w="4535" w:type="dxa"/>
            <w:tcBorders>
              <w:top w:val="nil"/>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сельскохозяйственным товаропроизводителям</w:t>
      </w:r>
    </w:p>
    <w:p>
      <w:pPr>
        <w:pStyle w:val="0"/>
        <w:jc w:val="right"/>
      </w:pPr>
      <w:r>
        <w:rPr>
          <w:sz w:val="20"/>
        </w:rPr>
        <w:t xml:space="preserve">на возмещение части затрат на реализацию</w:t>
      </w:r>
    </w:p>
    <w:p>
      <w:pPr>
        <w:pStyle w:val="0"/>
        <w:jc w:val="right"/>
      </w:pPr>
      <w:r>
        <w:rPr>
          <w:sz w:val="20"/>
        </w:rPr>
        <w:t xml:space="preserve">мероприятий в области мелиорации земель</w:t>
      </w:r>
    </w:p>
    <w:p>
      <w:pPr>
        <w:pStyle w:val="0"/>
        <w:jc w:val="right"/>
      </w:pPr>
      <w:r>
        <w:rPr>
          <w:sz w:val="20"/>
        </w:rPr>
        <w:t xml:space="preserve">сельскохозяйственного назначения</w:t>
      </w:r>
    </w:p>
    <w:p>
      <w:pPr>
        <w:pStyle w:val="0"/>
        <w:jc w:val="right"/>
      </w:pPr>
      <w:r>
        <w:rPr>
          <w:sz w:val="20"/>
        </w:rPr>
        <w:t xml:space="preserve">в рамках регионального проекта</w:t>
      </w:r>
    </w:p>
    <w:p>
      <w:pPr>
        <w:pStyle w:val="0"/>
        <w:jc w:val="right"/>
      </w:pPr>
      <w:r>
        <w:rPr>
          <w:sz w:val="20"/>
        </w:rPr>
        <w:t xml:space="preserve">Краснодарского края "Экспорт продукции</w:t>
      </w:r>
    </w:p>
    <w:p>
      <w:pPr>
        <w:pStyle w:val="0"/>
        <w:jc w:val="right"/>
      </w:pPr>
      <w:r>
        <w:rPr>
          <w:sz w:val="20"/>
        </w:rPr>
        <w:t xml:space="preserve">агропромышленного комплекса"</w:t>
      </w:r>
    </w:p>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691" w:name="P691"/>
          <w:bookmarkEnd w:id="691"/>
          <w:p>
            <w:pPr>
              <w:pStyle w:val="0"/>
              <w:jc w:val="center"/>
            </w:pPr>
            <w:r>
              <w:rPr>
                <w:sz w:val="20"/>
                <w:b w:val="on"/>
              </w:rPr>
              <w:t xml:space="preserve">РЕЕСТР</w:t>
            </w:r>
          </w:p>
          <w:p>
            <w:pPr>
              <w:pStyle w:val="0"/>
              <w:jc w:val="center"/>
            </w:pPr>
            <w:r>
              <w:rPr>
                <w:sz w:val="20"/>
                <w:b w:val="on"/>
              </w:rPr>
              <w:t xml:space="preserve">земельных участков из земель сельскохозяйственного</w:t>
            </w:r>
          </w:p>
          <w:p>
            <w:pPr>
              <w:pStyle w:val="0"/>
              <w:jc w:val="center"/>
            </w:pPr>
            <w:r>
              <w:rPr>
                <w:sz w:val="20"/>
                <w:b w:val="on"/>
              </w:rPr>
              <w:t xml:space="preserve">назначения, на которых расположены оросительные</w:t>
            </w:r>
          </w:p>
          <w:p>
            <w:pPr>
              <w:pStyle w:val="0"/>
              <w:jc w:val="center"/>
            </w:pPr>
            <w:r>
              <w:rPr>
                <w:sz w:val="20"/>
                <w:b w:val="on"/>
              </w:rPr>
              <w:t xml:space="preserve">и осушительные системы общего и индивидуального</w:t>
            </w:r>
          </w:p>
          <w:p>
            <w:pPr>
              <w:pStyle w:val="0"/>
              <w:jc w:val="center"/>
            </w:pPr>
            <w:r>
              <w:rPr>
                <w:sz w:val="20"/>
                <w:b w:val="on"/>
              </w:rPr>
              <w:t xml:space="preserve">пользования и отдельно расположенные гидротехнические</w:t>
            </w:r>
          </w:p>
          <w:p>
            <w:pPr>
              <w:pStyle w:val="0"/>
              <w:jc w:val="center"/>
            </w:pPr>
            <w:r>
              <w:rPr>
                <w:sz w:val="20"/>
                <w:b w:val="on"/>
              </w:rPr>
              <w:t xml:space="preserve">сооружения, а также рыбоводные пруды</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78"/>
        <w:gridCol w:w="1696"/>
        <w:gridCol w:w="1980"/>
        <w:gridCol w:w="3061"/>
      </w:tblGrid>
      <w:tr>
        <w:tc>
          <w:tcPr>
            <w:tcW w:w="567" w:type="dxa"/>
          </w:tcPr>
          <w:p>
            <w:pPr>
              <w:pStyle w:val="0"/>
              <w:jc w:val="center"/>
            </w:pPr>
            <w:r>
              <w:rPr>
                <w:sz w:val="20"/>
              </w:rPr>
              <w:t xml:space="preserve">N п/п</w:t>
            </w:r>
          </w:p>
        </w:tc>
        <w:tc>
          <w:tcPr>
            <w:tcW w:w="1778" w:type="dxa"/>
          </w:tcPr>
          <w:p>
            <w:pPr>
              <w:pStyle w:val="0"/>
              <w:jc w:val="center"/>
            </w:pPr>
            <w:r>
              <w:rPr>
                <w:sz w:val="20"/>
              </w:rPr>
              <w:t xml:space="preserve">Основание пользования земельным участком</w:t>
            </w:r>
          </w:p>
        </w:tc>
        <w:tc>
          <w:tcPr>
            <w:tcW w:w="1696" w:type="dxa"/>
          </w:tcPr>
          <w:p>
            <w:pPr>
              <w:pStyle w:val="0"/>
              <w:jc w:val="center"/>
            </w:pPr>
            <w:r>
              <w:rPr>
                <w:sz w:val="20"/>
              </w:rPr>
              <w:t xml:space="preserve">Кадастровый номер земельного участка</w:t>
            </w:r>
          </w:p>
        </w:tc>
        <w:tc>
          <w:tcPr>
            <w:tcW w:w="1980" w:type="dxa"/>
          </w:tcPr>
          <w:p>
            <w:pPr>
              <w:pStyle w:val="0"/>
              <w:jc w:val="center"/>
            </w:pPr>
            <w:r>
              <w:rPr>
                <w:sz w:val="20"/>
              </w:rPr>
              <w:t xml:space="preserve">Площадь земельного участка (гектар)</w:t>
            </w:r>
          </w:p>
        </w:tc>
        <w:tc>
          <w:tcPr>
            <w:tcW w:w="3061" w:type="dxa"/>
          </w:tcPr>
          <w:p>
            <w:pPr>
              <w:pStyle w:val="0"/>
              <w:jc w:val="center"/>
            </w:pPr>
            <w:r>
              <w:rPr>
                <w:sz w:val="20"/>
              </w:rPr>
              <w:t xml:space="preserve">Наименование оросительной и осушительной системы общего и индивидуального пользования и отдельно расположенных гидротехнических сооружений, а также рыбоводных прудов</w:t>
            </w:r>
          </w:p>
        </w:tc>
      </w:tr>
      <w:tr>
        <w:tc>
          <w:tcPr>
            <w:tcW w:w="567" w:type="dxa"/>
          </w:tcPr>
          <w:p>
            <w:pPr>
              <w:pStyle w:val="0"/>
              <w:jc w:val="center"/>
            </w:pPr>
            <w:r>
              <w:rPr>
                <w:sz w:val="20"/>
              </w:rPr>
              <w:t xml:space="preserve">1</w:t>
            </w:r>
          </w:p>
        </w:tc>
        <w:tc>
          <w:tcPr>
            <w:tcW w:w="1778" w:type="dxa"/>
          </w:tcPr>
          <w:p>
            <w:pPr>
              <w:pStyle w:val="0"/>
              <w:jc w:val="center"/>
            </w:pPr>
            <w:r>
              <w:rPr>
                <w:sz w:val="20"/>
              </w:rPr>
              <w:t xml:space="preserve">2</w:t>
            </w:r>
          </w:p>
        </w:tc>
        <w:tc>
          <w:tcPr>
            <w:tcW w:w="1696" w:type="dxa"/>
          </w:tcPr>
          <w:p>
            <w:pPr>
              <w:pStyle w:val="0"/>
              <w:jc w:val="center"/>
            </w:pPr>
            <w:r>
              <w:rPr>
                <w:sz w:val="20"/>
              </w:rPr>
              <w:t xml:space="preserve">3</w:t>
            </w:r>
          </w:p>
        </w:tc>
        <w:tc>
          <w:tcPr>
            <w:tcW w:w="1980" w:type="dxa"/>
          </w:tcPr>
          <w:p>
            <w:pPr>
              <w:pStyle w:val="0"/>
              <w:jc w:val="center"/>
            </w:pPr>
            <w:r>
              <w:rPr>
                <w:sz w:val="20"/>
              </w:rPr>
              <w:t xml:space="preserve">4</w:t>
            </w:r>
          </w:p>
        </w:tc>
        <w:tc>
          <w:tcPr>
            <w:tcW w:w="3061" w:type="dxa"/>
          </w:tcPr>
          <w:p>
            <w:pPr>
              <w:pStyle w:val="0"/>
              <w:jc w:val="center"/>
            </w:pPr>
            <w:r>
              <w:rPr>
                <w:sz w:val="20"/>
              </w:rPr>
              <w:t xml:space="preserve">5</w:t>
            </w:r>
          </w:p>
        </w:tc>
      </w:tr>
      <w:tr>
        <w:tc>
          <w:tcPr>
            <w:tcW w:w="567" w:type="dxa"/>
          </w:tcPr>
          <w:p>
            <w:pPr>
              <w:pStyle w:val="0"/>
            </w:pPr>
            <w:r>
              <w:rPr>
                <w:sz w:val="20"/>
              </w:rPr>
            </w:r>
          </w:p>
        </w:tc>
        <w:tc>
          <w:tcPr>
            <w:tcW w:w="1778" w:type="dxa"/>
          </w:tcPr>
          <w:p>
            <w:pPr>
              <w:pStyle w:val="0"/>
            </w:pPr>
            <w:r>
              <w:rPr>
                <w:sz w:val="20"/>
              </w:rPr>
            </w:r>
          </w:p>
        </w:tc>
        <w:tc>
          <w:tcPr>
            <w:tcW w:w="1696" w:type="dxa"/>
          </w:tcPr>
          <w:p>
            <w:pPr>
              <w:pStyle w:val="0"/>
            </w:pPr>
            <w:r>
              <w:rPr>
                <w:sz w:val="20"/>
              </w:rPr>
            </w:r>
          </w:p>
        </w:tc>
        <w:tc>
          <w:tcPr>
            <w:tcW w:w="1980" w:type="dxa"/>
          </w:tcPr>
          <w:p>
            <w:pPr>
              <w:pStyle w:val="0"/>
            </w:pPr>
            <w:r>
              <w:rPr>
                <w:sz w:val="20"/>
              </w:rPr>
            </w:r>
          </w:p>
        </w:tc>
        <w:tc>
          <w:tcPr>
            <w:tcW w:w="306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267"/>
        <w:gridCol w:w="2268"/>
        <w:gridCol w:w="2267"/>
        <w:gridCol w:w="2268"/>
      </w:tblGrid>
      <w:tr>
        <w:tc>
          <w:tcPr>
            <w:tcW w:w="2267" w:type="dxa"/>
            <w:tcBorders>
              <w:top w:val="nil"/>
              <w:left w:val="nil"/>
              <w:bottom w:val="nil"/>
              <w:right w:val="nil"/>
            </w:tcBorders>
          </w:tcPr>
          <w:p>
            <w:pPr>
              <w:pStyle w:val="0"/>
              <w:jc w:val="both"/>
            </w:pPr>
            <w:r>
              <w:rPr>
                <w:sz w:val="20"/>
              </w:rPr>
              <w:t xml:space="preserve">Руководитель</w:t>
            </w:r>
          </w:p>
        </w:tc>
        <w:tc>
          <w:tcPr>
            <w:tcW w:w="2268" w:type="dxa"/>
            <w:tcBorders>
              <w:top w:val="nil"/>
              <w:left w:val="nil"/>
              <w:bottom w:val="nil"/>
              <w:right w:val="nil"/>
            </w:tcBorders>
          </w:tcPr>
          <w:p>
            <w:pPr>
              <w:pStyle w:val="0"/>
              <w:jc w:val="center"/>
            </w:pPr>
            <w:r>
              <w:rPr>
                <w:sz w:val="20"/>
              </w:rPr>
              <w:t xml:space="preserve">___________</w:t>
            </w:r>
          </w:p>
        </w:tc>
        <w:tc>
          <w:tcPr>
            <w:tcW w:w="2267" w:type="dxa"/>
            <w:tcBorders>
              <w:top w:val="nil"/>
              <w:left w:val="nil"/>
              <w:bottom w:val="nil"/>
              <w:right w:val="nil"/>
            </w:tcBorders>
          </w:tcPr>
          <w:p>
            <w:pPr>
              <w:pStyle w:val="0"/>
              <w:jc w:val="center"/>
            </w:pPr>
            <w:r>
              <w:rPr>
                <w:sz w:val="20"/>
              </w:rPr>
              <w:t xml:space="preserve">____________</w:t>
            </w:r>
          </w:p>
        </w:tc>
        <w:tc>
          <w:tcPr>
            <w:tcW w:w="2268" w:type="dxa"/>
            <w:tcBorders>
              <w:top w:val="nil"/>
              <w:left w:val="nil"/>
              <w:bottom w:val="nil"/>
              <w:right w:val="nil"/>
            </w:tcBorders>
          </w:tcPr>
          <w:p>
            <w:pPr>
              <w:pStyle w:val="0"/>
              <w:jc w:val="center"/>
            </w:pPr>
            <w:r>
              <w:rPr>
                <w:sz w:val="20"/>
              </w:rPr>
              <w:t xml:space="preserve">______________</w:t>
            </w:r>
          </w:p>
        </w:tc>
      </w:tr>
      <w:tr>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(должность)</w:t>
            </w:r>
          </w:p>
        </w:tc>
        <w:tc>
          <w:tcPr>
            <w:tcW w:w="2267" w:type="dxa"/>
            <w:tcBorders>
              <w:top w:val="nil"/>
              <w:left w:val="nil"/>
              <w:bottom w:val="nil"/>
              <w:right w:val="nil"/>
            </w:tcBorders>
          </w:tcPr>
          <w:p>
            <w:pPr>
              <w:pStyle w:val="0"/>
              <w:jc w:val="center"/>
            </w:pPr>
            <w:r>
              <w:rPr>
                <w:sz w:val="20"/>
              </w:rPr>
              <w:t xml:space="preserve">(подпись)</w:t>
            </w:r>
          </w:p>
        </w:tc>
        <w:tc>
          <w:tcPr>
            <w:tcW w:w="2268" w:type="dxa"/>
            <w:tcBorders>
              <w:top w:val="nil"/>
              <w:left w:val="nil"/>
              <w:bottom w:val="nil"/>
              <w:right w:val="nil"/>
            </w:tcBorders>
          </w:tcPr>
          <w:p>
            <w:pPr>
              <w:pStyle w:val="0"/>
              <w:jc w:val="center"/>
            </w:pPr>
            <w:r>
              <w:rPr>
                <w:sz w:val="20"/>
              </w:rPr>
              <w:t xml:space="preserve">(расшифровка подписи)</w:t>
            </w:r>
          </w:p>
        </w:tc>
      </w:tr>
      <w:tr>
        <w:tc>
          <w:tcPr>
            <w:gridSpan w:val="2"/>
            <w:tcW w:w="4535" w:type="dxa"/>
            <w:tcBorders>
              <w:top w:val="nil"/>
              <w:left w:val="nil"/>
              <w:bottom w:val="nil"/>
              <w:right w:val="nil"/>
            </w:tcBorders>
          </w:tcPr>
          <w:p>
            <w:pPr>
              <w:pStyle w:val="0"/>
              <w:jc w:val="both"/>
            </w:pPr>
            <w:r>
              <w:rPr>
                <w:sz w:val="20"/>
              </w:rPr>
              <w:t xml:space="preserve">МП (при наличии)</w:t>
            </w:r>
          </w:p>
        </w:tc>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r>
      <w:tr>
        <w:tc>
          <w:tcPr>
            <w:tcW w:w="2267" w:type="dxa"/>
            <w:tcBorders>
              <w:top w:val="nil"/>
              <w:left w:val="nil"/>
              <w:bottom w:val="nil"/>
              <w:right w:val="nil"/>
            </w:tcBorders>
          </w:tcPr>
          <w:p>
            <w:pPr>
              <w:pStyle w:val="0"/>
              <w:jc w:val="both"/>
            </w:pPr>
            <w:r>
              <w:rPr>
                <w:sz w:val="20"/>
              </w:rPr>
              <w:t xml:space="preserve">Главный бухгалтер</w:t>
            </w:r>
          </w:p>
        </w:tc>
        <w:tc>
          <w:tcPr>
            <w:tcW w:w="2268" w:type="dxa"/>
            <w:tcBorders>
              <w:top w:val="nil"/>
              <w:left w:val="nil"/>
              <w:bottom w:val="nil"/>
              <w:right w:val="nil"/>
            </w:tcBorders>
          </w:tcPr>
          <w:p>
            <w:pPr>
              <w:pStyle w:val="0"/>
              <w:jc w:val="center"/>
            </w:pPr>
            <w:r>
              <w:rPr>
                <w:sz w:val="20"/>
              </w:rPr>
              <w:t xml:space="preserve">______________</w:t>
            </w:r>
          </w:p>
        </w:tc>
        <w:tc>
          <w:tcPr>
            <w:gridSpan w:val="2"/>
            <w:tcW w:w="4535" w:type="dxa"/>
            <w:tcBorders>
              <w:top w:val="nil"/>
              <w:left w:val="nil"/>
              <w:bottom w:val="nil"/>
              <w:right w:val="nil"/>
            </w:tcBorders>
          </w:tcPr>
          <w:p>
            <w:pPr>
              <w:pStyle w:val="0"/>
              <w:jc w:val="center"/>
            </w:pPr>
            <w:r>
              <w:rPr>
                <w:sz w:val="20"/>
              </w:rPr>
              <w:t xml:space="preserve">__________________________</w:t>
            </w:r>
          </w:p>
        </w:tc>
      </w:tr>
      <w:tr>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(подпись)</w:t>
            </w:r>
          </w:p>
        </w:tc>
        <w:tc>
          <w:tcPr>
            <w:gridSpan w:val="2"/>
            <w:tcW w:w="4535" w:type="dxa"/>
            <w:tcBorders>
              <w:top w:val="nil"/>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сельскохозяйственным товаропроизводителям</w:t>
      </w:r>
    </w:p>
    <w:p>
      <w:pPr>
        <w:pStyle w:val="0"/>
        <w:jc w:val="right"/>
      </w:pPr>
      <w:r>
        <w:rPr>
          <w:sz w:val="20"/>
        </w:rPr>
        <w:t xml:space="preserve">на возмещение части затрат на реализацию</w:t>
      </w:r>
    </w:p>
    <w:p>
      <w:pPr>
        <w:pStyle w:val="0"/>
        <w:jc w:val="right"/>
      </w:pPr>
      <w:r>
        <w:rPr>
          <w:sz w:val="20"/>
        </w:rPr>
        <w:t xml:space="preserve">мероприятий в области мелиорации земель</w:t>
      </w:r>
    </w:p>
    <w:p>
      <w:pPr>
        <w:pStyle w:val="0"/>
        <w:jc w:val="right"/>
      </w:pPr>
      <w:r>
        <w:rPr>
          <w:sz w:val="20"/>
        </w:rPr>
        <w:t xml:space="preserve">сельскохозяйственного назначения</w:t>
      </w:r>
    </w:p>
    <w:p>
      <w:pPr>
        <w:pStyle w:val="0"/>
        <w:jc w:val="right"/>
      </w:pPr>
      <w:r>
        <w:rPr>
          <w:sz w:val="20"/>
        </w:rPr>
        <w:t xml:space="preserve">в рамках регионального проекта</w:t>
      </w:r>
    </w:p>
    <w:p>
      <w:pPr>
        <w:pStyle w:val="0"/>
        <w:jc w:val="right"/>
      </w:pPr>
      <w:r>
        <w:rPr>
          <w:sz w:val="20"/>
        </w:rPr>
        <w:t xml:space="preserve">Краснодарского края "Экспорт продукции</w:t>
      </w:r>
    </w:p>
    <w:p>
      <w:pPr>
        <w:pStyle w:val="0"/>
        <w:jc w:val="right"/>
      </w:pPr>
      <w:r>
        <w:rPr>
          <w:sz w:val="20"/>
        </w:rPr>
        <w:t xml:space="preserve">агропромышленного комплекса"</w:t>
      </w:r>
    </w:p>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747" w:name="P747"/>
          <w:bookmarkEnd w:id="747"/>
          <w:p>
            <w:pPr>
              <w:pStyle w:val="0"/>
              <w:jc w:val="center"/>
            </w:pPr>
            <w:r>
              <w:rPr>
                <w:sz w:val="20"/>
                <w:b w:val="on"/>
              </w:rPr>
              <w:t xml:space="preserve">РЕЕСТР</w:t>
            </w:r>
          </w:p>
          <w:p>
            <w:pPr>
              <w:pStyle w:val="0"/>
              <w:jc w:val="center"/>
            </w:pPr>
            <w:r>
              <w:rPr>
                <w:sz w:val="20"/>
                <w:b w:val="on"/>
              </w:rPr>
              <w:t xml:space="preserve">фактически понесенных затрат,</w:t>
            </w:r>
          </w:p>
          <w:p>
            <w:pPr>
              <w:pStyle w:val="0"/>
              <w:jc w:val="center"/>
            </w:pPr>
            <w:r>
              <w:rPr>
                <w:sz w:val="20"/>
                <w:b w:val="on"/>
              </w:rPr>
              <w:t xml:space="preserve">при самостоятельном (хозяйственном способе)</w:t>
            </w:r>
          </w:p>
          <w:p>
            <w:pPr>
              <w:pStyle w:val="0"/>
              <w:jc w:val="center"/>
            </w:pPr>
            <w:r>
              <w:rPr>
                <w:sz w:val="20"/>
                <w:b w:val="on"/>
              </w:rPr>
              <w:t xml:space="preserve">выполнения работ</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1991"/>
        <w:gridCol w:w="1701"/>
        <w:gridCol w:w="965"/>
        <w:gridCol w:w="2153"/>
      </w:tblGrid>
      <w:tr>
        <w:tc>
          <w:tcPr>
            <w:tcW w:w="567" w:type="dxa"/>
            <w:vMerge w:val="restart"/>
          </w:tcPr>
          <w:p>
            <w:pPr>
              <w:pStyle w:val="0"/>
              <w:jc w:val="center"/>
            </w:pPr>
            <w:r>
              <w:rPr>
                <w:sz w:val="20"/>
              </w:rPr>
              <w:t xml:space="preserve">N п/п</w:t>
            </w:r>
          </w:p>
        </w:tc>
        <w:tc>
          <w:tcPr>
            <w:tcW w:w="1701" w:type="dxa"/>
            <w:vMerge w:val="restart"/>
          </w:tcPr>
          <w:p>
            <w:pPr>
              <w:pStyle w:val="0"/>
              <w:jc w:val="center"/>
            </w:pPr>
            <w:r>
              <w:rPr>
                <w:sz w:val="20"/>
              </w:rPr>
              <w:t xml:space="preserve">Наименование выполненных работ &lt;*&gt;</w:t>
            </w:r>
          </w:p>
        </w:tc>
        <w:tc>
          <w:tcPr>
            <w:tcW w:w="1991" w:type="dxa"/>
            <w:vMerge w:val="restart"/>
          </w:tcPr>
          <w:p>
            <w:pPr>
              <w:pStyle w:val="0"/>
              <w:jc w:val="center"/>
            </w:pPr>
            <w:r>
              <w:rPr>
                <w:sz w:val="20"/>
              </w:rPr>
              <w:t xml:space="preserve">Сметная стоимость, согласно проекту (рублей)</w:t>
            </w:r>
          </w:p>
        </w:tc>
        <w:tc>
          <w:tcPr>
            <w:gridSpan w:val="2"/>
            <w:tcW w:w="2666" w:type="dxa"/>
          </w:tcPr>
          <w:p>
            <w:pPr>
              <w:pStyle w:val="0"/>
              <w:jc w:val="center"/>
            </w:pPr>
            <w:r>
              <w:rPr>
                <w:sz w:val="20"/>
              </w:rPr>
              <w:t xml:space="preserve">Первичные учетные документы</w:t>
            </w:r>
          </w:p>
        </w:tc>
        <w:tc>
          <w:tcPr>
            <w:tcW w:w="2153" w:type="dxa"/>
            <w:vMerge w:val="restart"/>
          </w:tcPr>
          <w:p>
            <w:pPr>
              <w:pStyle w:val="0"/>
              <w:jc w:val="center"/>
            </w:pPr>
            <w:r>
              <w:rPr>
                <w:sz w:val="20"/>
              </w:rPr>
              <w:t xml:space="preserve">Сумма фактически понесенных затрат, заявленных в рамках настоящего Порядка (рублей)</w:t>
            </w:r>
          </w:p>
        </w:tc>
      </w:tr>
      <w:tr>
        <w:tc>
          <w:tcPr>
            <w:vMerge w:val="continue"/>
          </w:tcPr>
          <w:p/>
        </w:tc>
        <w:tc>
          <w:tcPr>
            <w:vMerge w:val="continue"/>
          </w:tcPr>
          <w:p/>
        </w:tc>
        <w:tc>
          <w:tcPr>
            <w:vMerge w:val="continue"/>
          </w:tcPr>
          <w:p/>
        </w:tc>
        <w:tc>
          <w:tcPr>
            <w:tcW w:w="1701" w:type="dxa"/>
          </w:tcPr>
          <w:p>
            <w:pPr>
              <w:pStyle w:val="0"/>
              <w:jc w:val="center"/>
            </w:pPr>
            <w:r>
              <w:rPr>
                <w:sz w:val="20"/>
              </w:rPr>
              <w:t xml:space="preserve">Наименование документа</w:t>
            </w:r>
          </w:p>
        </w:tc>
        <w:tc>
          <w:tcPr>
            <w:tcW w:w="965" w:type="dxa"/>
          </w:tcPr>
          <w:p>
            <w:pPr>
              <w:pStyle w:val="0"/>
              <w:jc w:val="center"/>
            </w:pPr>
            <w:r>
              <w:rPr>
                <w:sz w:val="20"/>
              </w:rPr>
              <w:t xml:space="preserve">Дата, номер</w:t>
            </w:r>
          </w:p>
        </w:tc>
        <w:tc>
          <w:tcPr>
            <w:vMerge w:val="continue"/>
          </w:tcPr>
          <w:p/>
        </w:tc>
      </w:tr>
      <w:tr>
        <w:tc>
          <w:tcPr>
            <w:tcW w:w="567" w:type="dxa"/>
          </w:tcPr>
          <w:p>
            <w:pPr>
              <w:pStyle w:val="0"/>
              <w:jc w:val="center"/>
            </w:pPr>
            <w:r>
              <w:rPr>
                <w:sz w:val="20"/>
              </w:rPr>
              <w:t xml:space="preserve">1</w:t>
            </w:r>
          </w:p>
        </w:tc>
        <w:tc>
          <w:tcPr>
            <w:tcW w:w="1701" w:type="dxa"/>
          </w:tcPr>
          <w:p>
            <w:pPr>
              <w:pStyle w:val="0"/>
              <w:jc w:val="center"/>
            </w:pPr>
            <w:r>
              <w:rPr>
                <w:sz w:val="20"/>
              </w:rPr>
              <w:t xml:space="preserve">2</w:t>
            </w:r>
          </w:p>
        </w:tc>
        <w:tc>
          <w:tcPr>
            <w:tcW w:w="1991" w:type="dxa"/>
          </w:tcPr>
          <w:p>
            <w:pPr>
              <w:pStyle w:val="0"/>
              <w:jc w:val="center"/>
            </w:pPr>
            <w:r>
              <w:rPr>
                <w:sz w:val="20"/>
              </w:rPr>
              <w:t xml:space="preserve">3</w:t>
            </w:r>
          </w:p>
        </w:tc>
        <w:tc>
          <w:tcPr>
            <w:tcW w:w="1701" w:type="dxa"/>
          </w:tcPr>
          <w:p>
            <w:pPr>
              <w:pStyle w:val="0"/>
              <w:jc w:val="center"/>
            </w:pPr>
            <w:r>
              <w:rPr>
                <w:sz w:val="20"/>
              </w:rPr>
              <w:t xml:space="preserve">4</w:t>
            </w:r>
          </w:p>
        </w:tc>
        <w:tc>
          <w:tcPr>
            <w:tcW w:w="965" w:type="dxa"/>
          </w:tcPr>
          <w:p>
            <w:pPr>
              <w:pStyle w:val="0"/>
              <w:jc w:val="center"/>
            </w:pPr>
            <w:r>
              <w:rPr>
                <w:sz w:val="20"/>
              </w:rPr>
              <w:t xml:space="preserve">5</w:t>
            </w:r>
          </w:p>
        </w:tc>
        <w:tc>
          <w:tcPr>
            <w:tcW w:w="2153" w:type="dxa"/>
          </w:tcPr>
          <w:p>
            <w:pPr>
              <w:pStyle w:val="0"/>
              <w:jc w:val="center"/>
            </w:pPr>
            <w:r>
              <w:rPr>
                <w:sz w:val="20"/>
              </w:rPr>
              <w:t xml:space="preserve">6</w:t>
            </w:r>
          </w:p>
        </w:tc>
      </w:tr>
      <w:tr>
        <w:tc>
          <w:tcPr>
            <w:tcW w:w="567" w:type="dxa"/>
          </w:tcPr>
          <w:p>
            <w:pPr>
              <w:pStyle w:val="0"/>
            </w:pPr>
            <w:r>
              <w:rPr>
                <w:sz w:val="20"/>
              </w:rPr>
            </w:r>
          </w:p>
        </w:tc>
        <w:tc>
          <w:tcPr>
            <w:tcW w:w="1701" w:type="dxa"/>
          </w:tcPr>
          <w:p>
            <w:pPr>
              <w:pStyle w:val="0"/>
            </w:pPr>
            <w:r>
              <w:rPr>
                <w:sz w:val="20"/>
              </w:rPr>
            </w:r>
          </w:p>
        </w:tc>
        <w:tc>
          <w:tcPr>
            <w:tcW w:w="1991" w:type="dxa"/>
          </w:tcPr>
          <w:p>
            <w:pPr>
              <w:pStyle w:val="0"/>
            </w:pPr>
            <w:r>
              <w:rPr>
                <w:sz w:val="20"/>
              </w:rPr>
            </w:r>
          </w:p>
        </w:tc>
        <w:tc>
          <w:tcPr>
            <w:tcW w:w="1701" w:type="dxa"/>
          </w:tcPr>
          <w:p>
            <w:pPr>
              <w:pStyle w:val="0"/>
            </w:pPr>
            <w:r>
              <w:rPr>
                <w:sz w:val="20"/>
              </w:rPr>
            </w:r>
          </w:p>
        </w:tc>
        <w:tc>
          <w:tcPr>
            <w:tcW w:w="965" w:type="dxa"/>
          </w:tcPr>
          <w:p>
            <w:pPr>
              <w:pStyle w:val="0"/>
            </w:pPr>
            <w:r>
              <w:rPr>
                <w:sz w:val="20"/>
              </w:rPr>
            </w:r>
          </w:p>
        </w:tc>
        <w:tc>
          <w:tcPr>
            <w:tcW w:w="2153" w:type="dxa"/>
          </w:tcPr>
          <w:p>
            <w:pPr>
              <w:pStyle w:val="0"/>
            </w:pPr>
            <w:r>
              <w:rPr>
                <w:sz w:val="20"/>
              </w:rPr>
            </w:r>
          </w:p>
        </w:tc>
      </w:tr>
      <w:tr>
        <w:tc>
          <w:tcPr>
            <w:tcW w:w="567" w:type="dxa"/>
          </w:tcPr>
          <w:p>
            <w:pPr>
              <w:pStyle w:val="0"/>
            </w:pPr>
            <w:r>
              <w:rPr>
                <w:sz w:val="20"/>
              </w:rPr>
            </w:r>
          </w:p>
        </w:tc>
        <w:tc>
          <w:tcPr>
            <w:tcW w:w="1701" w:type="dxa"/>
          </w:tcPr>
          <w:p>
            <w:pPr>
              <w:pStyle w:val="0"/>
            </w:pPr>
            <w:r>
              <w:rPr>
                <w:sz w:val="20"/>
              </w:rPr>
            </w:r>
          </w:p>
        </w:tc>
        <w:tc>
          <w:tcPr>
            <w:tcW w:w="1991" w:type="dxa"/>
          </w:tcPr>
          <w:p>
            <w:pPr>
              <w:pStyle w:val="0"/>
            </w:pPr>
            <w:r>
              <w:rPr>
                <w:sz w:val="20"/>
              </w:rPr>
            </w:r>
          </w:p>
        </w:tc>
        <w:tc>
          <w:tcPr>
            <w:tcW w:w="1701" w:type="dxa"/>
          </w:tcPr>
          <w:p>
            <w:pPr>
              <w:pStyle w:val="0"/>
            </w:pPr>
            <w:r>
              <w:rPr>
                <w:sz w:val="20"/>
              </w:rPr>
            </w:r>
          </w:p>
        </w:tc>
        <w:tc>
          <w:tcPr>
            <w:tcW w:w="965" w:type="dxa"/>
          </w:tcPr>
          <w:p>
            <w:pPr>
              <w:pStyle w:val="0"/>
            </w:pPr>
            <w:r>
              <w:rPr>
                <w:sz w:val="20"/>
              </w:rPr>
            </w:r>
          </w:p>
        </w:tc>
        <w:tc>
          <w:tcPr>
            <w:tcW w:w="2153" w:type="dxa"/>
          </w:tcPr>
          <w:p>
            <w:pPr>
              <w:pStyle w:val="0"/>
            </w:pPr>
            <w:r>
              <w:rPr>
                <w:sz w:val="20"/>
              </w:rPr>
            </w:r>
          </w:p>
        </w:tc>
      </w:tr>
      <w:tr>
        <w:tc>
          <w:tcPr>
            <w:tcW w:w="567" w:type="dxa"/>
          </w:tcPr>
          <w:p>
            <w:pPr>
              <w:pStyle w:val="0"/>
            </w:pPr>
            <w:r>
              <w:rPr>
                <w:sz w:val="20"/>
              </w:rPr>
            </w:r>
          </w:p>
        </w:tc>
        <w:tc>
          <w:tcPr>
            <w:tcW w:w="1701" w:type="dxa"/>
          </w:tcPr>
          <w:p>
            <w:pPr>
              <w:pStyle w:val="0"/>
            </w:pPr>
            <w:r>
              <w:rPr>
                <w:sz w:val="20"/>
              </w:rPr>
            </w:r>
          </w:p>
        </w:tc>
        <w:tc>
          <w:tcPr>
            <w:tcW w:w="1991" w:type="dxa"/>
          </w:tcPr>
          <w:p>
            <w:pPr>
              <w:pStyle w:val="0"/>
            </w:pPr>
            <w:r>
              <w:rPr>
                <w:sz w:val="20"/>
              </w:rPr>
            </w:r>
          </w:p>
        </w:tc>
        <w:tc>
          <w:tcPr>
            <w:tcW w:w="1701" w:type="dxa"/>
          </w:tcPr>
          <w:p>
            <w:pPr>
              <w:pStyle w:val="0"/>
            </w:pPr>
            <w:r>
              <w:rPr>
                <w:sz w:val="20"/>
              </w:rPr>
            </w:r>
          </w:p>
        </w:tc>
        <w:tc>
          <w:tcPr>
            <w:tcW w:w="965" w:type="dxa"/>
          </w:tcPr>
          <w:p>
            <w:pPr>
              <w:pStyle w:val="0"/>
            </w:pPr>
            <w:r>
              <w:rPr>
                <w:sz w:val="20"/>
              </w:rPr>
            </w:r>
          </w:p>
        </w:tc>
        <w:tc>
          <w:tcPr>
            <w:tcW w:w="2153" w:type="dxa"/>
          </w:tcPr>
          <w:p>
            <w:pPr>
              <w:pStyle w:val="0"/>
            </w:pPr>
            <w:r>
              <w:rPr>
                <w:sz w:val="20"/>
              </w:rPr>
            </w:r>
          </w:p>
        </w:tc>
      </w:tr>
      <w:tr>
        <w:tc>
          <w:tcPr>
            <w:gridSpan w:val="2"/>
            <w:tcW w:w="2268" w:type="dxa"/>
          </w:tcPr>
          <w:p>
            <w:pPr>
              <w:pStyle w:val="0"/>
            </w:pPr>
            <w:r>
              <w:rPr>
                <w:sz w:val="20"/>
              </w:rPr>
              <w:t xml:space="preserve">Итого</w:t>
            </w:r>
          </w:p>
        </w:tc>
        <w:tc>
          <w:tcPr>
            <w:tcW w:w="1991" w:type="dxa"/>
          </w:tcPr>
          <w:p>
            <w:pPr>
              <w:pStyle w:val="0"/>
            </w:pPr>
            <w:r>
              <w:rPr>
                <w:sz w:val="20"/>
              </w:rPr>
            </w:r>
          </w:p>
        </w:tc>
        <w:tc>
          <w:tcPr>
            <w:tcW w:w="1701" w:type="dxa"/>
          </w:tcPr>
          <w:p>
            <w:pPr>
              <w:pStyle w:val="0"/>
            </w:pPr>
            <w:r>
              <w:rPr>
                <w:sz w:val="20"/>
              </w:rPr>
            </w:r>
          </w:p>
        </w:tc>
        <w:tc>
          <w:tcPr>
            <w:tcW w:w="965" w:type="dxa"/>
          </w:tcPr>
          <w:p>
            <w:pPr>
              <w:pStyle w:val="0"/>
            </w:pPr>
            <w:r>
              <w:rPr>
                <w:sz w:val="20"/>
              </w:rPr>
            </w:r>
          </w:p>
        </w:tc>
        <w:tc>
          <w:tcPr>
            <w:tcW w:w="2153" w:type="dxa"/>
          </w:tcPr>
          <w:p>
            <w:pPr>
              <w:pStyle w:val="0"/>
            </w:pPr>
            <w:r>
              <w:rPr>
                <w:sz w:val="20"/>
              </w:rPr>
            </w:r>
          </w:p>
        </w:tc>
      </w:tr>
      <w:tr>
        <w:tc>
          <w:tcPr>
            <w:gridSpan w:val="6"/>
            <w:tcW w:w="9078" w:type="dxa"/>
          </w:tcPr>
          <w:p>
            <w:pPr>
              <w:pStyle w:val="0"/>
              <w:ind w:firstLine="540"/>
              <w:jc w:val="both"/>
            </w:pPr>
            <w:r>
              <w:rPr>
                <w:sz w:val="20"/>
              </w:rPr>
              <w:t xml:space="preserve">--------------------------------</w:t>
            </w:r>
          </w:p>
          <w:p>
            <w:pPr>
              <w:pStyle w:val="0"/>
              <w:ind w:firstLine="540"/>
              <w:jc w:val="both"/>
            </w:pPr>
            <w:r>
              <w:rPr>
                <w:sz w:val="20"/>
              </w:rPr>
              <w:t xml:space="preserve">&lt;*&gt; Наименование выполненных работ указывается в соответствии со сметной документацией</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267"/>
        <w:gridCol w:w="2268"/>
        <w:gridCol w:w="2267"/>
        <w:gridCol w:w="2268"/>
      </w:tblGrid>
      <w:tr>
        <w:tc>
          <w:tcPr>
            <w:tcW w:w="2267" w:type="dxa"/>
            <w:tcBorders>
              <w:top w:val="nil"/>
              <w:left w:val="nil"/>
              <w:bottom w:val="nil"/>
              <w:right w:val="nil"/>
            </w:tcBorders>
          </w:tcPr>
          <w:p>
            <w:pPr>
              <w:pStyle w:val="0"/>
              <w:jc w:val="both"/>
            </w:pPr>
            <w:r>
              <w:rPr>
                <w:sz w:val="20"/>
              </w:rPr>
              <w:t xml:space="preserve">Руководитель</w:t>
            </w:r>
          </w:p>
        </w:tc>
        <w:tc>
          <w:tcPr>
            <w:tcW w:w="2268" w:type="dxa"/>
            <w:tcBorders>
              <w:top w:val="nil"/>
              <w:left w:val="nil"/>
              <w:bottom w:val="nil"/>
              <w:right w:val="nil"/>
            </w:tcBorders>
          </w:tcPr>
          <w:p>
            <w:pPr>
              <w:pStyle w:val="0"/>
              <w:jc w:val="center"/>
            </w:pPr>
            <w:r>
              <w:rPr>
                <w:sz w:val="20"/>
              </w:rPr>
              <w:t xml:space="preserve">___________</w:t>
            </w:r>
          </w:p>
        </w:tc>
        <w:tc>
          <w:tcPr>
            <w:tcW w:w="2267" w:type="dxa"/>
            <w:tcBorders>
              <w:top w:val="nil"/>
              <w:left w:val="nil"/>
              <w:bottom w:val="nil"/>
              <w:right w:val="nil"/>
            </w:tcBorders>
          </w:tcPr>
          <w:p>
            <w:pPr>
              <w:pStyle w:val="0"/>
              <w:jc w:val="center"/>
            </w:pPr>
            <w:r>
              <w:rPr>
                <w:sz w:val="20"/>
              </w:rPr>
              <w:t xml:space="preserve">____________</w:t>
            </w:r>
          </w:p>
        </w:tc>
        <w:tc>
          <w:tcPr>
            <w:tcW w:w="2268" w:type="dxa"/>
            <w:tcBorders>
              <w:top w:val="nil"/>
              <w:left w:val="nil"/>
              <w:bottom w:val="nil"/>
              <w:right w:val="nil"/>
            </w:tcBorders>
          </w:tcPr>
          <w:p>
            <w:pPr>
              <w:pStyle w:val="0"/>
              <w:jc w:val="center"/>
            </w:pPr>
            <w:r>
              <w:rPr>
                <w:sz w:val="20"/>
              </w:rPr>
              <w:t xml:space="preserve">______________</w:t>
            </w:r>
          </w:p>
        </w:tc>
      </w:tr>
      <w:tr>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(должность)</w:t>
            </w:r>
          </w:p>
        </w:tc>
        <w:tc>
          <w:tcPr>
            <w:tcW w:w="2267" w:type="dxa"/>
            <w:tcBorders>
              <w:top w:val="nil"/>
              <w:left w:val="nil"/>
              <w:bottom w:val="nil"/>
              <w:right w:val="nil"/>
            </w:tcBorders>
          </w:tcPr>
          <w:p>
            <w:pPr>
              <w:pStyle w:val="0"/>
              <w:jc w:val="center"/>
            </w:pPr>
            <w:r>
              <w:rPr>
                <w:sz w:val="20"/>
              </w:rPr>
              <w:t xml:space="preserve">(подпись)</w:t>
            </w:r>
          </w:p>
        </w:tc>
        <w:tc>
          <w:tcPr>
            <w:tcW w:w="2268" w:type="dxa"/>
            <w:tcBorders>
              <w:top w:val="nil"/>
              <w:left w:val="nil"/>
              <w:bottom w:val="nil"/>
              <w:right w:val="nil"/>
            </w:tcBorders>
          </w:tcPr>
          <w:p>
            <w:pPr>
              <w:pStyle w:val="0"/>
              <w:jc w:val="center"/>
            </w:pPr>
            <w:r>
              <w:rPr>
                <w:sz w:val="20"/>
              </w:rPr>
              <w:t xml:space="preserve">(расшифровка подписи)</w:t>
            </w:r>
          </w:p>
        </w:tc>
      </w:tr>
      <w:tr>
        <w:tc>
          <w:tcPr>
            <w:gridSpan w:val="2"/>
            <w:tcW w:w="4535" w:type="dxa"/>
            <w:tcBorders>
              <w:top w:val="nil"/>
              <w:left w:val="nil"/>
              <w:bottom w:val="nil"/>
              <w:right w:val="nil"/>
            </w:tcBorders>
          </w:tcPr>
          <w:p>
            <w:pPr>
              <w:pStyle w:val="0"/>
              <w:jc w:val="both"/>
            </w:pPr>
            <w:r>
              <w:rPr>
                <w:sz w:val="20"/>
              </w:rPr>
              <w:t xml:space="preserve">МП (при наличии)</w:t>
            </w:r>
          </w:p>
        </w:tc>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r>
      <w:tr>
        <w:tc>
          <w:tcPr>
            <w:tcW w:w="2267" w:type="dxa"/>
            <w:tcBorders>
              <w:top w:val="nil"/>
              <w:left w:val="nil"/>
              <w:bottom w:val="nil"/>
              <w:right w:val="nil"/>
            </w:tcBorders>
          </w:tcPr>
          <w:p>
            <w:pPr>
              <w:pStyle w:val="0"/>
              <w:jc w:val="both"/>
            </w:pPr>
            <w:r>
              <w:rPr>
                <w:sz w:val="20"/>
              </w:rPr>
              <w:t xml:space="preserve">Главный бухгалтер</w:t>
            </w:r>
          </w:p>
        </w:tc>
        <w:tc>
          <w:tcPr>
            <w:tcW w:w="2268" w:type="dxa"/>
            <w:tcBorders>
              <w:top w:val="nil"/>
              <w:left w:val="nil"/>
              <w:bottom w:val="nil"/>
              <w:right w:val="nil"/>
            </w:tcBorders>
          </w:tcPr>
          <w:p>
            <w:pPr>
              <w:pStyle w:val="0"/>
              <w:jc w:val="center"/>
            </w:pPr>
            <w:r>
              <w:rPr>
                <w:sz w:val="20"/>
              </w:rPr>
              <w:t xml:space="preserve">______________</w:t>
            </w:r>
          </w:p>
        </w:tc>
        <w:tc>
          <w:tcPr>
            <w:gridSpan w:val="2"/>
            <w:tcW w:w="4535" w:type="dxa"/>
            <w:tcBorders>
              <w:top w:val="nil"/>
              <w:left w:val="nil"/>
              <w:bottom w:val="nil"/>
              <w:right w:val="nil"/>
            </w:tcBorders>
          </w:tcPr>
          <w:p>
            <w:pPr>
              <w:pStyle w:val="0"/>
              <w:jc w:val="center"/>
            </w:pPr>
            <w:r>
              <w:rPr>
                <w:sz w:val="20"/>
              </w:rPr>
              <w:t xml:space="preserve">__________________________</w:t>
            </w:r>
          </w:p>
        </w:tc>
      </w:tr>
      <w:tr>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(подпись)</w:t>
            </w:r>
          </w:p>
        </w:tc>
        <w:tc>
          <w:tcPr>
            <w:gridSpan w:val="2"/>
            <w:tcW w:w="4535" w:type="dxa"/>
            <w:tcBorders>
              <w:top w:val="nil"/>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сельского хозяйства и перерабатывающей промышленности Краснодарского края от 18.07.2019 N 246</w:t>
            <w:br/>
            <w:t>(ред.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Министерства сельского хозяйства и перерабатывающей промышленности Краснодарского края от 18.07.2019 N 246</w:t>
            <w:br/>
            <w:t>(ред.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77&amp;n=190363&amp;dst=100005" TargetMode = "External"/>
	<Relationship Id="rId8" Type="http://schemas.openxmlformats.org/officeDocument/2006/relationships/hyperlink" Target="https://login.consultant.ru/link/?req=doc&amp;base=RLAW177&amp;n=193064&amp;dst=100005" TargetMode = "External"/>
	<Relationship Id="rId9" Type="http://schemas.openxmlformats.org/officeDocument/2006/relationships/hyperlink" Target="https://login.consultant.ru/link/?req=doc&amp;base=RLAW177&amp;n=196998&amp;dst=100005" TargetMode = "External"/>
	<Relationship Id="rId10" Type="http://schemas.openxmlformats.org/officeDocument/2006/relationships/hyperlink" Target="https://login.consultant.ru/link/?req=doc&amp;base=RLAW177&amp;n=203631&amp;dst=100005" TargetMode = "External"/>
	<Relationship Id="rId11" Type="http://schemas.openxmlformats.org/officeDocument/2006/relationships/hyperlink" Target="https://login.consultant.ru/link/?req=doc&amp;base=RLAW177&amp;n=225739&amp;dst=100007" TargetMode = "External"/>
	<Relationship Id="rId12" Type="http://schemas.openxmlformats.org/officeDocument/2006/relationships/hyperlink" Target="https://login.consultant.ru/link/?req=doc&amp;base=RLAW177&amp;n=211984&amp;dst=100005" TargetMode = "External"/>
	<Relationship Id="rId13" Type="http://schemas.openxmlformats.org/officeDocument/2006/relationships/hyperlink" Target="https://login.consultant.ru/link/?req=doc&amp;base=RLAW177&amp;n=212046&amp;dst=100005" TargetMode = "External"/>
	<Relationship Id="rId14" Type="http://schemas.openxmlformats.org/officeDocument/2006/relationships/hyperlink" Target="https://login.consultant.ru/link/?req=doc&amp;base=RLAW177&amp;n=211983&amp;dst=100005" TargetMode = "External"/>
	<Relationship Id="rId15" Type="http://schemas.openxmlformats.org/officeDocument/2006/relationships/hyperlink" Target="https://login.consultant.ru/link/?req=doc&amp;base=RLAW177&amp;n=219512&amp;dst=100005" TargetMode = "External"/>
	<Relationship Id="rId16" Type="http://schemas.openxmlformats.org/officeDocument/2006/relationships/hyperlink" Target="https://login.consultant.ru/link/?req=doc&amp;base=RLAW177&amp;n=220132&amp;dst=100005" TargetMode = "External"/>
	<Relationship Id="rId17" Type="http://schemas.openxmlformats.org/officeDocument/2006/relationships/hyperlink" Target="https://login.consultant.ru/link/?req=doc&amp;base=RLAW177&amp;n=221679&amp;dst=100005" TargetMode = "External"/>
	<Relationship Id="rId18" Type="http://schemas.openxmlformats.org/officeDocument/2006/relationships/hyperlink" Target="https://login.consultant.ru/link/?req=doc&amp;base=RLAW177&amp;n=223000&amp;dst=100005" TargetMode = "External"/>
	<Relationship Id="rId19" Type="http://schemas.openxmlformats.org/officeDocument/2006/relationships/hyperlink" Target="https://login.consultant.ru/link/?req=doc&amp;base=RLAW177&amp;n=226387&amp;dst=100005" TargetMode = "External"/>
	<Relationship Id="rId20" Type="http://schemas.openxmlformats.org/officeDocument/2006/relationships/hyperlink" Target="https://login.consultant.ru/link/?req=doc&amp;base=RLAW177&amp;n=233200&amp;dst=100006" TargetMode = "External"/>
	<Relationship Id="rId21" Type="http://schemas.openxmlformats.org/officeDocument/2006/relationships/hyperlink" Target="https://login.consultant.ru/link/?req=doc&amp;base=RLAW177&amp;n=240899&amp;dst=100005" TargetMode = "External"/>
	<Relationship Id="rId22" Type="http://schemas.openxmlformats.org/officeDocument/2006/relationships/hyperlink" Target="https://login.consultant.ru/link/?req=doc&amp;base=RLAW177&amp;n=250685&amp;dst=100006" TargetMode = "External"/>
	<Relationship Id="rId23" Type="http://schemas.openxmlformats.org/officeDocument/2006/relationships/hyperlink" Target="https://login.consultant.ru/link/?req=doc&amp;base=LAW&amp;n=469774&amp;dst=103395" TargetMode = "External"/>
	<Relationship Id="rId24" Type="http://schemas.openxmlformats.org/officeDocument/2006/relationships/hyperlink" Target="https://login.consultant.ru/link/?req=doc&amp;base=LAW&amp;n=466123" TargetMode = "External"/>
	<Relationship Id="rId25" Type="http://schemas.openxmlformats.org/officeDocument/2006/relationships/hyperlink" Target="https://login.consultant.ru/link/?req=doc&amp;base=RLAW177&amp;n=251520" TargetMode = "External"/>
	<Relationship Id="rId26" Type="http://schemas.openxmlformats.org/officeDocument/2006/relationships/hyperlink" Target="https://login.consultant.ru/link/?req=doc&amp;base=RLAW177&amp;n=250479&amp;dst=100955" TargetMode = "External"/>
	<Relationship Id="rId27" Type="http://schemas.openxmlformats.org/officeDocument/2006/relationships/hyperlink" Target="https://login.consultant.ru/link/?req=doc&amp;base=RLAW177&amp;n=233200&amp;dst=100107" TargetMode = "External"/>
	<Relationship Id="rId28" Type="http://schemas.openxmlformats.org/officeDocument/2006/relationships/hyperlink" Target="https://login.consultant.ru/link/?req=doc&amp;base=RLAW177&amp;n=250685&amp;dst=100461" TargetMode = "External"/>
	<Relationship Id="rId29" Type="http://schemas.openxmlformats.org/officeDocument/2006/relationships/hyperlink" Target="www.pravo.gov.ru" TargetMode = "External"/>
	<Relationship Id="rId30" Type="http://schemas.openxmlformats.org/officeDocument/2006/relationships/hyperlink" Target="https://login.consultant.ru/link/?req=doc&amp;base=RLAW177&amp;n=250685&amp;dst=100462" TargetMode = "External"/>
	<Relationship Id="rId31" Type="http://schemas.openxmlformats.org/officeDocument/2006/relationships/hyperlink" Target="https://login.consultant.ru/link/?req=doc&amp;base=LAW&amp;n=469774&amp;dst=103395" TargetMode = "External"/>
	<Relationship Id="rId32" Type="http://schemas.openxmlformats.org/officeDocument/2006/relationships/hyperlink" Target="https://login.consultant.ru/link/?req=doc&amp;base=LAW&amp;n=466123" TargetMode = "External"/>
	<Relationship Id="rId33" Type="http://schemas.openxmlformats.org/officeDocument/2006/relationships/hyperlink" Target="https://login.consultant.ru/link/?req=doc&amp;base=LAW&amp;n=481685" TargetMode = "External"/>
	<Relationship Id="rId34" Type="http://schemas.openxmlformats.org/officeDocument/2006/relationships/hyperlink" Target="https://login.consultant.ru/link/?req=doc&amp;base=LAW&amp;n=461663" TargetMode = "External"/>
	<Relationship Id="rId35" Type="http://schemas.openxmlformats.org/officeDocument/2006/relationships/hyperlink" Target="https://login.consultant.ru/link/?req=doc&amp;base=RLAW177&amp;n=251520&amp;dst=205601" TargetMode = "External"/>
	<Relationship Id="rId36" Type="http://schemas.openxmlformats.org/officeDocument/2006/relationships/hyperlink" Target="https://login.consultant.ru/link/?req=doc&amp;base=LAW&amp;n=482800" TargetMode = "External"/>
	<Relationship Id="rId37" Type="http://schemas.openxmlformats.org/officeDocument/2006/relationships/hyperlink" Target="https://login.consultant.ru/link/?req=doc&amp;base=LAW&amp;n=481685" TargetMode = "External"/>
	<Relationship Id="rId38" Type="http://schemas.openxmlformats.org/officeDocument/2006/relationships/hyperlink" Target="https://login.consultant.ru/link/?req=doc&amp;base=LAW&amp;n=455795" TargetMode = "External"/>
	<Relationship Id="rId39" Type="http://schemas.openxmlformats.org/officeDocument/2006/relationships/hyperlink" Target="https://login.consultant.ru/link/?req=doc&amp;base=LAW&amp;n=479333" TargetMode = "External"/>
	<Relationship Id="rId40" Type="http://schemas.openxmlformats.org/officeDocument/2006/relationships/hyperlink" Target="https://login.consultant.ru/link/?req=doc&amp;base=LAW&amp;n=479332" TargetMode = "External"/>
	<Relationship Id="rId41" Type="http://schemas.openxmlformats.org/officeDocument/2006/relationships/hyperlink" Target="https://login.consultant.ru/link/?req=doc&amp;base=LAW&amp;n=482800" TargetMode = "External"/>
	<Relationship Id="rId42" Type="http://schemas.openxmlformats.org/officeDocument/2006/relationships/hyperlink" Target="https://login.consultant.ru/link/?req=doc&amp;base=LAW&amp;n=121087&amp;dst=100142" TargetMode = "External"/>
	<Relationship Id="rId43" Type="http://schemas.openxmlformats.org/officeDocument/2006/relationships/hyperlink" Target="https://login.consultant.ru/link/?req=doc&amp;base=LAW&amp;n=465999" TargetMode = "External"/>
	<Relationship Id="rId44" Type="http://schemas.openxmlformats.org/officeDocument/2006/relationships/hyperlink" Target="https://login.consultant.ru/link/?req=doc&amp;base=LAW&amp;n=479332" TargetMode = "External"/>
	<Relationship Id="rId45" Type="http://schemas.openxmlformats.org/officeDocument/2006/relationships/hyperlink" Target="https://login.consultant.ru/link/?req=doc&amp;base=LAW&amp;n=477368" TargetMode = "External"/>
	<Relationship Id="rId46" Type="http://schemas.openxmlformats.org/officeDocument/2006/relationships/hyperlink" Target="https://login.consultant.ru/link/?req=doc&amp;base=LAW&amp;n=479333" TargetMode = "External"/>
	<Relationship Id="rId47" Type="http://schemas.openxmlformats.org/officeDocument/2006/relationships/hyperlink" Target="https://login.consultant.ru/link/?req=doc&amp;base=LAW&amp;n=479332" TargetMode = "External"/>
	<Relationship Id="rId48" Type="http://schemas.openxmlformats.org/officeDocument/2006/relationships/hyperlink" Target="https://login.consultant.ru/link/?req=doc&amp;base=LAW&amp;n=482692&amp;dst=101922" TargetMode = "External"/>
	<Relationship Id="rId49" Type="http://schemas.openxmlformats.org/officeDocument/2006/relationships/hyperlink" Target="https://login.consultant.ru/link/?req=doc&amp;base=LAW&amp;n=469774&amp;dst=3704" TargetMode = "External"/>
	<Relationship Id="rId50" Type="http://schemas.openxmlformats.org/officeDocument/2006/relationships/hyperlink" Target="https://login.consultant.ru/link/?req=doc&amp;base=LAW&amp;n=469774&amp;dst=3722" TargetMode = "External"/>
	<Relationship Id="rId51" Type="http://schemas.openxmlformats.org/officeDocument/2006/relationships/hyperlink" Target="https://login.consultant.ru/link/?req=doc&amp;base=LAW&amp;n=482692&amp;dst=217" TargetMode = "External"/>
	<Relationship Id="rId52" Type="http://schemas.openxmlformats.org/officeDocument/2006/relationships/hyperlink" Target="https://login.consultant.ru/link/?req=doc&amp;base=LAW&amp;n=482692&amp;dst=217" TargetMode = "External"/>
	<Relationship Id="rId53" Type="http://schemas.openxmlformats.org/officeDocument/2006/relationships/hyperlink" Target="https://login.consultant.ru/link/?req=doc&amp;base=LAW&amp;n=479333&amp;dst=100104" TargetMode = "External"/>
	<Relationship Id="rId54" Type="http://schemas.openxmlformats.org/officeDocument/2006/relationships/hyperlink" Target="https://login.consultant.ru/link/?req=doc&amp;base=LAW&amp;n=481685" TargetMode = "External"/>
	<Relationship Id="rId55" Type="http://schemas.openxmlformats.org/officeDocument/2006/relationships/hyperlink" Target="https://login.consultant.ru/link/?req=doc&amp;base=RLAW177&amp;n=218723" TargetMode = "External"/>
	<Relationship Id="rId56" Type="http://schemas.openxmlformats.org/officeDocument/2006/relationships/hyperlink" Target="https://login.consultant.ru/link/?req=doc&amp;base=LAW&amp;n=469774&amp;dst=3704" TargetMode = "External"/>
	<Relationship Id="rId57" Type="http://schemas.openxmlformats.org/officeDocument/2006/relationships/hyperlink" Target="https://login.consultant.ru/link/?req=doc&amp;base=LAW&amp;n=469774&amp;dst=3722" TargetMode = "External"/>
	<Relationship Id="rId58" Type="http://schemas.openxmlformats.org/officeDocument/2006/relationships/header" Target="header2.xml"/>
	<Relationship Id="rId59" Type="http://schemas.openxmlformats.org/officeDocument/2006/relationships/footer" Target="footer2.xml"/>
	<Relationship Id="rId60" Type="http://schemas.openxmlformats.org/officeDocument/2006/relationships/hyperlink" Target="https://login.consultant.ru/link/?req=doc&amp;base=LAW&amp;n=482800" TargetMode = "External"/>
	<Relationship Id="rId61" Type="http://schemas.openxmlformats.org/officeDocument/2006/relationships/hyperlink" Target="https://login.consultant.ru/link/?req=doc&amp;base=LAW&amp;n=325040&amp;dst=43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сельского хозяйства и перерабатывающей промышленности Краснодарского края от 18.07.2019 N 246
(ред. от 06.05.2024)
"Об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"Экспорт продукции агропромышленного комплекса"</dc:title>
  <dcterms:created xsi:type="dcterms:W3CDTF">2024-09-03T05:40:42Z</dcterms:created>
</cp:coreProperties>
</file>