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08.02.2024 N 59</w:t>
              <w:br/>
              <w:t xml:space="preserve">"Об утверждении Перечня видов агрофитомелиоративных насаждений"</w:t>
              <w:br/>
              <w:t xml:space="preserve">(Зарегистрировано в Минюсте России 27.02.2024 N 77355)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февраля 2024 г. N 77355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февраля 2024 г. N 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ВИДОВ АГРОФИТОМЕЛИОРАТИВНЫХ НАСАЖДЕНИЙ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10.01.1996 N 4-ФЗ (ред. от 25.12.2023) &quot;О мелиорации земель&quot; {КонсультантПлюс}">
        <w:r>
          <w:rPr>
            <w:sz w:val="20"/>
            <w:color w:val="0000ff"/>
          </w:rPr>
          <w:t xml:space="preserve">статьей 7.1</w:t>
        </w:r>
      </w:hyperlink>
      <w:r>
        <w:rPr>
          <w:sz w:val="20"/>
        </w:rPr>
        <w:t xml:space="preserve"> Федерального закона от 10 января 1996 г. N 4-ФЗ "О мелиорации земель" и </w:t>
      </w:r>
      <w:hyperlink w:history="0" r:id="rId8" w:tooltip="Постановление Правительства РФ от 12.06.2008 N 450 (ред. от 27.06.2024) &quot;О Министерстве сельского хозяй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ЕРЕЧЕНЬ ВИДОВ АГРОФИТОМЕЛИОРАТИВНЫХ НАСАЖДЕНИЙ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видов агрофитомелиоративных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2024 г. и действует до 1 сентября 2030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Д.Н.ПАТРУШЕВ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февраля 2024 г. N 59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ПЕРЕЧЕНЬ ВИДОВ АГРОФИТОМЕЛИОРАТИВНЫХ НАСАЖДЕНИЙ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936"/>
        <w:gridCol w:w="4592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567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3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 русском языке</w:t>
            </w:r>
          </w:p>
        </w:tc>
        <w:tc>
          <w:tcPr>
            <w:tcW w:w="4592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 латинском языке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3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Аир болотный</w:t>
            </w:r>
          </w:p>
        </w:tc>
        <w:tc>
          <w:tcPr>
            <w:tcW w:w="459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Acorus calamus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Алыча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Prunus cerasifera Ehrh.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Амарант хвостатый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Amaranthus caudatus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Бекмания обыкновенная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Beckmannia eruciformis (L.) Host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Бобы кормовые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Vicia faba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Вика гроссгейма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Vicia cracca L. subsp. cracca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Вика мышиная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Vicia cracca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Вика мохнатая озимая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Vicia villosa Roth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Вика посевная яровая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Vicia sativa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Вишня войлочная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Prunus tomentosa Thunb.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Вишня обыкновенная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Prunus cerasus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Вишня степная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Prunus fruticosa Pall.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Горох полевой (пелюшка)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Pisum sativum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Горох посевной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Pisum sativum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Горчица белая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Sinapis alba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Горчица сарептская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Brassica juncea (L.) Czern..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Двукисточник тростниковый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Phalaris arundinacea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Джузгун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Calligonum aphyllum (Pall.) 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Ежа сборная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Dactylis </w:t>
            </w:r>
            <w:r>
              <w:rPr>
                <w:position w:val="-5"/>
              </w:rPr>
              <w:drawing>
                <wp:inline distT="0" distB="0" distL="0" distR="0">
                  <wp:extent cx="6572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Жимолость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Lonicera cearulea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Жимолость татарская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Lonicera tatarica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Житняк гребневидный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Agropyron pectiniforme Roem. et Schult.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Житняк сибирский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Agropyron sibiricum (Willd.) P. Beav.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Житняк узкоколосый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Agropyron desertorum (Fisch. ex Link) Schult.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Калина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Viburnum opulus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Кипрей узколистный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Chamaenerion angustifolium (L.) Scop.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Кейреук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Salsola orientalis S.G. Gmel.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Клевер гибридный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6381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6381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Клевер луговой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Trifolium </w:t>
            </w:r>
            <w:r>
              <w:rPr>
                <w:position w:val="-5"/>
              </w:rPr>
              <w:drawing>
                <wp:inline distT="0" distB="0" distL="0" distR="0">
                  <wp:extent cx="5619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Клевер ползучий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Trifolium repens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Козлятник восточный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Galega orientalis Lam.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Колосняк гигантский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Leymus racemosus (Lam.) Tzvel.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Кострец безостый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Bromus inermis Leyss.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Кострец береговой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Bromopsis riparia (Rehm.) Holub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Кохия декоративная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Bassia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Кукуруза сахарная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Zea mays L. convar. saccharata Korn.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Лядвенец рогатый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Lotus corniculatus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Лисохвост луговой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Alopecurus pratensis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Ломкоколосник ситниковый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Psathyrostachys juncea (Fisch.) Nevski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Люпин белый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Lupinus albus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Люпин многолетний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Lupinus perennis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Люцерна желтая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Medicago sativa L. subsp. falcata (L.) Arcang.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Магония падуболистная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Mahonia aquifolium (Pursk.) Nutt.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Малина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Rubus idaeus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Могар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Setaria italica (L.) P. Beauv. subsp. italica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Мятлик болотный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Poa palustris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Мятлик луговой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Poa pratensis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Мятлик обыкновенный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Poa trivialis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Овес зимующий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Avena sativa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Овес яровой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Avena </w:t>
            </w:r>
            <w:r>
              <w:rPr>
                <w:position w:val="-4"/>
              </w:rPr>
              <w:drawing>
                <wp:inline distT="0" distB="0" distL="0" distR="0">
                  <wp:extent cx="4095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Овсяница валлисская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Festuca valesiaca Schleich. ex Gaudin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Овсяница восточная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Festuca arundinacea Schreb. subsp. orientalis (Hack.) Tzvelev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Овсяница луговая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Festuca pratensis Huds.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Овсяница красная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Festuca rubra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Овсяница тростниковая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Festuca arundinacea Schreb.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Пайза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Echinochloa frumentacea Link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Подсолнечник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Helianthus annuus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Полевица гигантская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Agrostis gigantea Roth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Полевица побегоносная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Agrostis </w:t>
            </w:r>
            <w:r>
              <w:rPr>
                <w:position w:val="-4"/>
              </w:rPr>
              <w:drawing>
                <wp:inline distT="0" distB="0" distL="0" distR="0">
                  <wp:extent cx="6953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Полынь белая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Artemisia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Полынь солелюбивая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Artemisia halophila Kransch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Полынь таврическая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Artemisia taurica Willd.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Просо посевное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Panicum miliaceum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Пшеница мягкая озимая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Triticum aestivum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Пшеница мягкая яровая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Triticum aestivum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Пырей бескорневищный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Elymus trachycaulus (Link) Gould ex Shinners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Пырей сизый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Elytrigia intermedia (Host) Nevski subsp. intermedia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Пырей удлиненный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Elytrigia elongata (Host) Nevski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Райграс высокий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Arrhenatherum Elatius (L.) Р. Beauv. ex J. &amp; C. Pres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Райграс многоукосный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Lolium multiflorum Lam. ssp. italicum (A. Br.) Volkart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Райграс однолетний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Lolium multiflorum Lam. var. westerwoldicum Wittm.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Райграс пастбищный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Lolium perenne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Рапс озимый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Brassica napus var. napus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Рапс яровой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Brassica napus var. napus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Редька масличная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Raphanus sativus L. var. oleiformis Pers.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Рожь озимая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Secale cereale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Рожь яровая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Secale cereale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Рыжик яровой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Camelina sativa (L.) Crantz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Рябина обыкновенная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Sorbus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Свербига восточная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Bunias orientalis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Смородина золотистая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Ribes aureum Pursh.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Смородина красная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Ribes rubrum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Смородина черная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Ribes nigrum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Сорго зерновое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Sorghum bicolor (L.) Moench.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Glycine max (L.) Merr.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Суданская трава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Sorghum xdrummondii (Steud.) Millsp. &amp; Chase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Сурепица озимая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Brassica rapa L. subsp. campestris (L.) A. R. Clapham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Сурепица яровая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Brassica rapa L. subsp. campestris (L.) A. R. Clapham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Терескен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Krascheninnikovia ceratoides (L.) Gueldenst.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Тимофеевка луговая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Phleum pratense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Топинамбур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Helianthus </w:t>
            </w:r>
            <w:r>
              <w:rPr>
                <w:position w:val="-4"/>
              </w:rPr>
              <w:drawing>
                <wp:inline distT="0" distB="0" distL="0" distR="0">
                  <wp:extent cx="6381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Тритикале озимая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 Triticosecale Wittm. ex A. Camus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Тритикале яровая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X Triticosecale Wittm. ex A. Camus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Фундук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Corylus avellana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Черемуха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4095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L.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Черноголовник многобрачный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Sanguisorba minor Scop, subsp. balearica (Bourg. ex Nyman.) Munoz Garm. &amp; C. Navarro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Чечевица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Lens culinaris Medik.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Чумиза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Setaria italica (L.) P. Beauv. subsp. italica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Ячмень яровой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Hordeum vulgare L.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08.02.2024 N 59</w:t>
            <w:br/>
            <w:t>"Об утверждении Перечня видов агрофитомелиоративных насаждений"</w:t>
            <w:br/>
            <w:t>(Зарегистри...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5795&amp;dst=126" TargetMode = "External"/>
	<Relationship Id="rId8" Type="http://schemas.openxmlformats.org/officeDocument/2006/relationships/hyperlink" Target="https://login.consultant.ru/link/?req=doc&amp;base=LAW&amp;n=479833&amp;dst=100029" TargetMode = "External"/>
	<Relationship Id="rId9" Type="http://schemas.openxmlformats.org/officeDocument/2006/relationships/image" Target="media/image2.wmf"/>
	<Relationship Id="rId10" Type="http://schemas.openxmlformats.org/officeDocument/2006/relationships/image" Target="media/image3.wmf"/>
	<Relationship Id="rId11" Type="http://schemas.openxmlformats.org/officeDocument/2006/relationships/image" Target="media/image4.wmf"/>
	<Relationship Id="rId12" Type="http://schemas.openxmlformats.org/officeDocument/2006/relationships/image" Target="media/image5.wmf"/>
	<Relationship Id="rId13" Type="http://schemas.openxmlformats.org/officeDocument/2006/relationships/image" Target="media/image6.wmf"/>
	<Relationship Id="rId14" Type="http://schemas.openxmlformats.org/officeDocument/2006/relationships/image" Target="media/image7.wmf"/>
	<Relationship Id="rId15" Type="http://schemas.openxmlformats.org/officeDocument/2006/relationships/image" Target="media/image8.wmf"/>
	<Relationship Id="rId16" Type="http://schemas.openxmlformats.org/officeDocument/2006/relationships/image" Target="media/image9.wmf"/>
	<Relationship Id="rId17" Type="http://schemas.openxmlformats.org/officeDocument/2006/relationships/image" Target="media/image10.wmf"/>
	<Relationship Id="rId18" Type="http://schemas.openxmlformats.org/officeDocument/2006/relationships/image" Target="media/image11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08.02.2024 N 59
"Об утверждении Перечня видов агрофитомелиоративных насаждений"
(Зарегистрировано в Минюсте России 27.02.2024 N 77355)</dc:title>
  <dcterms:created xsi:type="dcterms:W3CDTF">2024-09-03T05:32:12Z</dcterms:created>
</cp:coreProperties>
</file>