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Минсельхоза России от 26.04.2024 N 225</w:t>
              <w:br/>
              <w:t xml:space="preserve">"Об утверждении Правил содержания и сохранения агролесомелиоративных насаждений и (или) агрофитомелиоративных насаждений"</w:t>
              <w:br/>
              <w:t xml:space="preserve">(Зарегистрировано в Минюсте России 24.05.2024 N 78271)</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03.09.2024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24 мая 2024 г. N 78271</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СЕЛЬСКОГО ХОЗЯЙСТВА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26 апреля 2024 г. N 225</w:t>
      </w:r>
    </w:p>
    <w:p>
      <w:pPr>
        <w:pStyle w:val="2"/>
        <w:jc w:val="center"/>
      </w:pPr>
      <w:r>
        <w:rPr>
          <w:sz w:val="20"/>
        </w:rPr>
      </w:r>
    </w:p>
    <w:p>
      <w:pPr>
        <w:pStyle w:val="2"/>
        <w:jc w:val="center"/>
      </w:pPr>
      <w:r>
        <w:rPr>
          <w:sz w:val="20"/>
        </w:rPr>
        <w:t xml:space="preserve">ОБ УТВЕРЖДЕНИИ ПРАВИЛ</w:t>
      </w:r>
    </w:p>
    <w:p>
      <w:pPr>
        <w:pStyle w:val="2"/>
        <w:jc w:val="center"/>
      </w:pPr>
      <w:r>
        <w:rPr>
          <w:sz w:val="20"/>
        </w:rPr>
        <w:t xml:space="preserve">СОДЕРЖАНИЯ И СОХРАНЕНИЯ АГРОЛЕСОМЕЛИОРАТИВНЫХ НАСАЖДЕНИЙ</w:t>
      </w:r>
    </w:p>
    <w:p>
      <w:pPr>
        <w:pStyle w:val="2"/>
        <w:jc w:val="center"/>
      </w:pPr>
      <w:r>
        <w:rPr>
          <w:sz w:val="20"/>
        </w:rPr>
        <w:t xml:space="preserve">И (ИЛИ) АГРОФИТОМЕЛИОРАТИВНЫХ НАСАЖДЕНИЙ</w:t>
      </w:r>
    </w:p>
    <w:p>
      <w:pPr>
        <w:pStyle w:val="0"/>
        <w:jc w:val="both"/>
      </w:pPr>
      <w:r>
        <w:rPr>
          <w:sz w:val="20"/>
        </w:rPr>
      </w:r>
    </w:p>
    <w:p>
      <w:pPr>
        <w:pStyle w:val="0"/>
        <w:ind w:firstLine="540"/>
        <w:jc w:val="both"/>
      </w:pPr>
      <w:r>
        <w:rPr>
          <w:sz w:val="20"/>
        </w:rPr>
        <w:t xml:space="preserve">В соответствии с </w:t>
      </w:r>
      <w:hyperlink w:history="0" r:id="rId7" w:tooltip="Федеральный закон от 10.01.1996 N 4-ФЗ (ред. от 25.12.2023) &quot;О мелиорации земель&quot; {КонсультантПлюс}">
        <w:r>
          <w:rPr>
            <w:sz w:val="20"/>
            <w:color w:val="0000ff"/>
          </w:rPr>
          <w:t xml:space="preserve">частью пятой статьи 29.1</w:t>
        </w:r>
      </w:hyperlink>
      <w:r>
        <w:rPr>
          <w:sz w:val="20"/>
        </w:rPr>
        <w:t xml:space="preserve"> Федерального закона от 10 января 1996 г. N 4-ФЗ "О мелиорации земель" и </w:t>
      </w:r>
      <w:hyperlink w:history="0" r:id="rId8" w:tooltip="Постановление Правительства РФ от 12.06.2008 N 450 (ред. от 27.06.2024) &quot;О Министерстве сельского хозяйства Российской Федерации&quot; ------------ Недействующая редакция {КонсультантПлюс}">
        <w:r>
          <w:rPr>
            <w:sz w:val="20"/>
            <w:color w:val="0000ff"/>
          </w:rPr>
          <w:t xml:space="preserve">подпунктами 5.2.13</w:t>
        </w:r>
      </w:hyperlink>
      <w:r>
        <w:rPr>
          <w:sz w:val="20"/>
        </w:rPr>
        <w:t xml:space="preserve">, </w:t>
      </w:r>
      <w:hyperlink w:history="0" r:id="rId9" w:tooltip="Постановление Правительства РФ от 12.06.2008 N 450 (ред. от 27.06.2024) &quot;О Министерстве сельского хозяйства Российской Федерации&quot; ------------ Недействующая редакция {КонсультантПлюс}">
        <w:r>
          <w:rPr>
            <w:sz w:val="20"/>
            <w:color w:val="0000ff"/>
          </w:rPr>
          <w:t xml:space="preserve">5.2.26 пункта 5</w:t>
        </w:r>
      </w:hyperlink>
      <w:r>
        <w:rPr>
          <w:sz w:val="20"/>
        </w:rP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приказываю:</w:t>
      </w:r>
    </w:p>
    <w:p>
      <w:pPr>
        <w:pStyle w:val="0"/>
        <w:spacing w:before="200" w:line-rule="auto"/>
        <w:ind w:firstLine="540"/>
        <w:jc w:val="both"/>
      </w:pPr>
      <w:r>
        <w:rPr>
          <w:sz w:val="20"/>
        </w:rPr>
        <w:t xml:space="preserve">1. Утвердить прилагаемые </w:t>
      </w:r>
      <w:hyperlink w:history="0" w:anchor="P32" w:tooltip="ПРАВИЛА">
        <w:r>
          <w:rPr>
            <w:sz w:val="20"/>
            <w:color w:val="0000ff"/>
          </w:rPr>
          <w:t xml:space="preserve">Правила</w:t>
        </w:r>
      </w:hyperlink>
      <w:r>
        <w:rPr>
          <w:sz w:val="20"/>
        </w:rPr>
        <w:t xml:space="preserve"> содержания и сохранения агролесомелиоративных насаждений и (или) агрофитомелиоративных насаждений.</w:t>
      </w:r>
    </w:p>
    <w:p>
      <w:pPr>
        <w:pStyle w:val="0"/>
        <w:spacing w:before="200" w:line-rule="auto"/>
        <w:ind w:firstLine="540"/>
        <w:jc w:val="both"/>
      </w:pPr>
      <w:r>
        <w:rPr>
          <w:sz w:val="20"/>
        </w:rPr>
        <w:t xml:space="preserve">2. Установить, что предусмотренное </w:t>
      </w:r>
      <w:hyperlink w:history="0" w:anchor="P90" w:tooltip="17. Первое обследование агрофитомелиоративных насаждений осуществляется не позднее одного года со дня их высадки.">
        <w:r>
          <w:rPr>
            <w:sz w:val="20"/>
            <w:color w:val="0000ff"/>
          </w:rPr>
          <w:t xml:space="preserve">пунктом 17</w:t>
        </w:r>
      </w:hyperlink>
      <w:r>
        <w:rPr>
          <w:sz w:val="20"/>
        </w:rPr>
        <w:t xml:space="preserve"> Правил содержания и сохранения агролесомелиоративных насаждений и (или) агрофитомелиоративных насаждений, утвержденных настоящим приказом, первое обследование созданных до вступления в силу настоящего приказа агрофитомелиоративных насаждений, в отношении которых ранее не проводилось обследование либо с даты предыдущего обследования которых до даты вступления в силу настоящего приказа прошло более одного года, необходимо провести не позднее 1 сентября 2025 г.</w:t>
      </w:r>
    </w:p>
    <w:p>
      <w:pPr>
        <w:pStyle w:val="0"/>
        <w:spacing w:before="200" w:line-rule="auto"/>
        <w:ind w:firstLine="540"/>
        <w:jc w:val="both"/>
      </w:pPr>
      <w:r>
        <w:rPr>
          <w:sz w:val="20"/>
        </w:rPr>
        <w:t xml:space="preserve">3. Признать утратившими силу:</w:t>
      </w:r>
    </w:p>
    <w:p>
      <w:pPr>
        <w:pStyle w:val="0"/>
        <w:spacing w:before="200" w:line-rule="auto"/>
        <w:ind w:firstLine="540"/>
        <w:jc w:val="both"/>
      </w:pPr>
      <w:hyperlink w:history="0" r:id="rId10" w:tooltip="Приказ Минсельхоза России от 30.06.2020 N 367 (ред. от 15.09.2021) &quot;Об утверждении Правил содержания мелиоративных защитных лесных насаждений и особенностей проведения мероприятий по их сохранению&quot; (Зарегистрировано в Минюсте России 14.09.2020 N 59843) ------------ Утратил силу или отменен {КонсультантПлюс}">
        <w:r>
          <w:rPr>
            <w:sz w:val="20"/>
            <w:color w:val="0000ff"/>
          </w:rPr>
          <w:t xml:space="preserve">приказ</w:t>
        </w:r>
      </w:hyperlink>
      <w:r>
        <w:rPr>
          <w:sz w:val="20"/>
        </w:rPr>
        <w:t xml:space="preserve"> Минсельхоза России от 30 июня 2020 г. N 367 "Об утверждении Правил содержания мелиоративных защитных лесных насаждений и особенностей проведения мероприятий по их сохранению" (зарегистрирован Минюстом России 14 сентября 2020 г., регистрационный N 59843);</w:t>
      </w:r>
    </w:p>
    <w:p>
      <w:pPr>
        <w:pStyle w:val="0"/>
        <w:spacing w:before="200" w:line-rule="auto"/>
        <w:ind w:firstLine="540"/>
        <w:jc w:val="both"/>
      </w:pPr>
      <w:hyperlink w:history="0" r:id="rId11" w:tooltip="Приказ Минсельхоза России от 15.09.2021 N 632 &quot;О внесении изменений в приказ Министерства сельского хозяйства Российской Федерации от 30 июня 2020 г. N 367&quot; (Зарегистрировано в Минюсте России 21.10.2021 N 65523) ------------ Утратил силу или отменен {КонсультантПлюс}">
        <w:r>
          <w:rPr>
            <w:sz w:val="20"/>
            <w:color w:val="0000ff"/>
          </w:rPr>
          <w:t xml:space="preserve">приказ</w:t>
        </w:r>
      </w:hyperlink>
      <w:r>
        <w:rPr>
          <w:sz w:val="20"/>
        </w:rPr>
        <w:t xml:space="preserve"> Минсельхоза России от 15 сентября 2021 г. N 632 "О внесении изменений в приказ Министерства сельского хозяйства Российской Федерации от 30 июня 2020 г. N 367" (зарегистрирован Минюстом России 21 октября 2021 г., регистрационный N 65523).</w:t>
      </w:r>
    </w:p>
    <w:p>
      <w:pPr>
        <w:pStyle w:val="0"/>
        <w:spacing w:before="200" w:line-rule="auto"/>
        <w:ind w:firstLine="540"/>
        <w:jc w:val="both"/>
      </w:pPr>
      <w:r>
        <w:rPr>
          <w:sz w:val="20"/>
        </w:rPr>
        <w:t xml:space="preserve">4. Настоящий приказ вступает в силу с 1 сентября 2024 г. и действует до 1 сентября 2030 г.</w:t>
      </w:r>
    </w:p>
    <w:p>
      <w:pPr>
        <w:pStyle w:val="0"/>
        <w:jc w:val="both"/>
      </w:pPr>
      <w:r>
        <w:rPr>
          <w:sz w:val="20"/>
        </w:rPr>
      </w:r>
    </w:p>
    <w:p>
      <w:pPr>
        <w:pStyle w:val="0"/>
        <w:jc w:val="right"/>
      </w:pPr>
      <w:r>
        <w:rPr>
          <w:sz w:val="20"/>
        </w:rPr>
        <w:t xml:space="preserve">И.о. Министра</w:t>
      </w:r>
    </w:p>
    <w:p>
      <w:pPr>
        <w:pStyle w:val="0"/>
        <w:jc w:val="right"/>
      </w:pPr>
      <w:r>
        <w:rPr>
          <w:sz w:val="20"/>
        </w:rPr>
        <w:t xml:space="preserve">О.Н.ЛУТ</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приказом Минсельхоза России</w:t>
      </w:r>
    </w:p>
    <w:p>
      <w:pPr>
        <w:pStyle w:val="0"/>
        <w:jc w:val="right"/>
      </w:pPr>
      <w:r>
        <w:rPr>
          <w:sz w:val="20"/>
        </w:rPr>
        <w:t xml:space="preserve">от 26 апреля 2024 г. N 225</w:t>
      </w:r>
    </w:p>
    <w:p>
      <w:pPr>
        <w:pStyle w:val="0"/>
        <w:jc w:val="both"/>
      </w:pPr>
      <w:r>
        <w:rPr>
          <w:sz w:val="20"/>
        </w:rPr>
      </w:r>
    </w:p>
    <w:bookmarkStart w:id="32" w:name="P32"/>
    <w:bookmarkEnd w:id="32"/>
    <w:p>
      <w:pPr>
        <w:pStyle w:val="2"/>
        <w:jc w:val="center"/>
      </w:pPr>
      <w:r>
        <w:rPr>
          <w:sz w:val="20"/>
        </w:rPr>
        <w:t xml:space="preserve">ПРАВИЛА</w:t>
      </w:r>
    </w:p>
    <w:p>
      <w:pPr>
        <w:pStyle w:val="2"/>
        <w:jc w:val="center"/>
      </w:pPr>
      <w:r>
        <w:rPr>
          <w:sz w:val="20"/>
        </w:rPr>
        <w:t xml:space="preserve">СОДЕРЖАНИЯ И СОХРАНЕНИЯ АГРОЛЕСОМЕЛИОРАТИВНЫХ НАСАЖДЕНИЙ</w:t>
      </w:r>
    </w:p>
    <w:p>
      <w:pPr>
        <w:pStyle w:val="2"/>
        <w:jc w:val="center"/>
      </w:pPr>
      <w:r>
        <w:rPr>
          <w:sz w:val="20"/>
        </w:rPr>
        <w:t xml:space="preserve">И (ИЛИ) АГРОФИТОМЕЛИОРАТИВНЫХ НАСАЖДЕНИЙ</w:t>
      </w:r>
    </w:p>
    <w:p>
      <w:pPr>
        <w:pStyle w:val="0"/>
        <w:jc w:val="both"/>
      </w:pPr>
      <w:r>
        <w:rPr>
          <w:sz w:val="20"/>
        </w:rPr>
      </w:r>
    </w:p>
    <w:p>
      <w:pPr>
        <w:pStyle w:val="2"/>
        <w:outlineLvl w:val="1"/>
        <w:jc w:val="center"/>
      </w:pPr>
      <w:r>
        <w:rPr>
          <w:sz w:val="20"/>
        </w:rPr>
        <w:t xml:space="preserve">I. Общие положения содержания</w:t>
      </w:r>
    </w:p>
    <w:p>
      <w:pPr>
        <w:pStyle w:val="2"/>
        <w:jc w:val="center"/>
      </w:pPr>
      <w:r>
        <w:rPr>
          <w:sz w:val="20"/>
        </w:rPr>
        <w:t xml:space="preserve">и сохранения агролесомелиоративных насаждений</w:t>
      </w:r>
    </w:p>
    <w:p>
      <w:pPr>
        <w:pStyle w:val="2"/>
        <w:jc w:val="center"/>
      </w:pPr>
      <w:r>
        <w:rPr>
          <w:sz w:val="20"/>
        </w:rPr>
        <w:t xml:space="preserve">и агрофитомелиоративных насаждений</w:t>
      </w:r>
    </w:p>
    <w:p>
      <w:pPr>
        <w:pStyle w:val="0"/>
        <w:jc w:val="both"/>
      </w:pPr>
      <w:r>
        <w:rPr>
          <w:sz w:val="20"/>
        </w:rPr>
      </w:r>
    </w:p>
    <w:p>
      <w:pPr>
        <w:pStyle w:val="0"/>
        <w:ind w:firstLine="540"/>
        <w:jc w:val="both"/>
      </w:pPr>
      <w:r>
        <w:rPr>
          <w:sz w:val="20"/>
        </w:rPr>
        <w:t xml:space="preserve">1. Обязанность по содержанию и сохранению агролесомелиоративных и (или) агрофитомелиоративных насаждений (далее при совместном упоминании - насаждения), расположенных на землях сельскохозяйственного назначения, в надлежащем состоянии, обеспечивающем выполнение насаждениями своих полезных функций, возложена на правообладателей земельных участков, на которых расположены насаждения, и реализуется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2" w:tooltip="Федеральный закон от 10.01.1996 N 4-ФЗ (ред. от 25.12.2023) &quot;О мелиорации земель&quot; {КонсультантПлюс}">
        <w:r>
          <w:rPr>
            <w:sz w:val="20"/>
            <w:color w:val="0000ff"/>
          </w:rPr>
          <w:t xml:space="preserve">Статья 29.1</w:t>
        </w:r>
      </w:hyperlink>
      <w:r>
        <w:rPr>
          <w:sz w:val="20"/>
        </w:rPr>
        <w:t xml:space="preserve"> Федерального закона от 10 января 1996 г. N 4-ФЗ "О мелиорации земель".</w:t>
      </w:r>
    </w:p>
    <w:p>
      <w:pPr>
        <w:pStyle w:val="0"/>
        <w:jc w:val="both"/>
      </w:pPr>
      <w:r>
        <w:rPr>
          <w:sz w:val="20"/>
        </w:rPr>
      </w:r>
    </w:p>
    <w:p>
      <w:pPr>
        <w:pStyle w:val="0"/>
        <w:ind w:firstLine="540"/>
        <w:jc w:val="both"/>
      </w:pPr>
      <w:r>
        <w:rPr>
          <w:sz w:val="20"/>
        </w:rPr>
        <w:t xml:space="preserve">а) в отношении насаждений, расположенных на земельных участках, находящихся в государственной, муниципальной собственности и не переданных в пользование третьим лицам в соответствии с земельным законодательством, - федеральными органами исполнительной власти, органами государственной власти субъектов Российской Федерации, органами местного самоуправления, осуществляющими полномочия собственника в отношении таких земельных участков, в случае, если такие земельные участки переданы в пользование третьим лицам, - лицами, использующими земельные участки;</w:t>
      </w:r>
    </w:p>
    <w:p>
      <w:pPr>
        <w:pStyle w:val="0"/>
        <w:spacing w:before="200" w:line-rule="auto"/>
        <w:ind w:firstLine="540"/>
        <w:jc w:val="both"/>
      </w:pPr>
      <w:r>
        <w:rPr>
          <w:sz w:val="20"/>
        </w:rPr>
        <w:t xml:space="preserve">б) в отношении насаждений, расположенных на земельных участках, находящихся в частной собственности, - правообладателями таких земельных участков;</w:t>
      </w:r>
    </w:p>
    <w:p>
      <w:pPr>
        <w:pStyle w:val="0"/>
        <w:spacing w:before="200" w:line-rule="auto"/>
        <w:ind w:firstLine="540"/>
        <w:jc w:val="both"/>
      </w:pPr>
      <w:r>
        <w:rPr>
          <w:sz w:val="20"/>
        </w:rPr>
        <w:t xml:space="preserve">в) в отношении насаждений, расположенных на земельных участках, право собственности на которые не разграничено, - лицами, использующими такие земельные участки, в случае отсутствия таких лиц - федеральными органами исполнительной власти, органами государственной власти субъектов Российской Федерации, органами местного самоуправления, уполномоченными на предоставление земельных участков, государственная собственность на которые не разграничена, в соответствии с земельным законодательством.</w:t>
      </w:r>
    </w:p>
    <w:p>
      <w:pPr>
        <w:pStyle w:val="0"/>
        <w:spacing w:before="200" w:line-rule="auto"/>
        <w:ind w:firstLine="540"/>
        <w:jc w:val="both"/>
      </w:pPr>
      <w:r>
        <w:rPr>
          <w:sz w:val="20"/>
        </w:rPr>
        <w:t xml:space="preserve">2. Обследование насаждений направлено на определение состояния насаждений, их количественных и качественных характеристик и в случае наличия согласованного и утвержденного проекта мелиорации земель &lt;2&gt; соответствия такого состояния информации о насаждениях, содержащейся в утвержденном проекте мелиорации земель.</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3" w:tooltip="Приказ Минсельхоза России от 15.05.2019 N 255 &quot;Об утверждении Порядка разработки, согласования и утверждения проектов мелиорации земель&quot; (Зарегистрировано в Минюсте России 03.10.2019 N 56119) {КонсультантПлюс}">
        <w:r>
          <w:rPr>
            <w:sz w:val="20"/>
            <w:color w:val="0000ff"/>
          </w:rPr>
          <w:t xml:space="preserve">Порядок</w:t>
        </w:r>
      </w:hyperlink>
      <w:r>
        <w:rPr>
          <w:sz w:val="20"/>
        </w:rPr>
        <w:t xml:space="preserve"> разработки, согласования и утверждения проектов мелиорации земель, утвержденный приказом Минсельхоза России от 15 мая 2019 г. N 255 (зарегистрирован Минюстом России 3 октября 2019 г., регистрационный N 56119).</w:t>
      </w:r>
    </w:p>
    <w:p>
      <w:pPr>
        <w:pStyle w:val="0"/>
        <w:jc w:val="both"/>
      </w:pPr>
      <w:r>
        <w:rPr>
          <w:sz w:val="20"/>
        </w:rPr>
      </w:r>
    </w:p>
    <w:p>
      <w:pPr>
        <w:pStyle w:val="0"/>
        <w:ind w:firstLine="540"/>
        <w:jc w:val="both"/>
      </w:pPr>
      <w:r>
        <w:rPr>
          <w:sz w:val="20"/>
        </w:rPr>
        <w:t xml:space="preserve">При проведении обследования насаждений используются дистанционные способы обследования, а также аэрофотоснимки (при наличии).</w:t>
      </w:r>
    </w:p>
    <w:p>
      <w:pPr>
        <w:pStyle w:val="0"/>
        <w:spacing w:before="200" w:line-rule="auto"/>
        <w:ind w:firstLine="540"/>
        <w:jc w:val="both"/>
      </w:pPr>
      <w:r>
        <w:rPr>
          <w:sz w:val="20"/>
        </w:rPr>
        <w:t xml:space="preserve">3. По результатам обследования насаждений составляются акт обследования агролесомелиоративных насаждений или акт обследования агрофитомелиоративных насаждений, рекомендуемые образцы которых приведены в </w:t>
      </w:r>
      <w:hyperlink w:history="0" w:anchor="P120" w:tooltip="                                    АКТ">
        <w:r>
          <w:rPr>
            <w:sz w:val="20"/>
            <w:color w:val="0000ff"/>
          </w:rPr>
          <w:t xml:space="preserve">приложениях N 1</w:t>
        </w:r>
      </w:hyperlink>
      <w:r>
        <w:rPr>
          <w:sz w:val="20"/>
        </w:rPr>
        <w:t xml:space="preserve"> и </w:t>
      </w:r>
      <w:hyperlink w:history="0" w:anchor="P195" w:tooltip="                                    АКТ">
        <w:r>
          <w:rPr>
            <w:sz w:val="20"/>
            <w:color w:val="0000ff"/>
          </w:rPr>
          <w:t xml:space="preserve">N 2</w:t>
        </w:r>
      </w:hyperlink>
      <w:r>
        <w:rPr>
          <w:sz w:val="20"/>
        </w:rPr>
        <w:t xml:space="preserve"> к настоящим Правилам соответственно.</w:t>
      </w:r>
    </w:p>
    <w:p>
      <w:pPr>
        <w:pStyle w:val="0"/>
        <w:spacing w:before="200" w:line-rule="auto"/>
        <w:ind w:firstLine="540"/>
        <w:jc w:val="both"/>
      </w:pPr>
      <w:r>
        <w:rPr>
          <w:sz w:val="20"/>
        </w:rPr>
        <w:t xml:space="preserve">4. Воспроизводство насаждений направлено на их восстановление до параметров, предусмотренных проектом мелиорации земель, и производится в случае частичной или полной утраты насаждениями своих полезных функций вследствие повреждения или уничтожения.</w:t>
      </w:r>
    </w:p>
    <w:p>
      <w:pPr>
        <w:pStyle w:val="0"/>
        <w:spacing w:before="200" w:line-rule="auto"/>
        <w:ind w:firstLine="540"/>
        <w:jc w:val="both"/>
      </w:pPr>
      <w:r>
        <w:rPr>
          <w:sz w:val="20"/>
        </w:rPr>
        <w:t xml:space="preserve">5. Уход за насаждениями направлен на обеспечение выполнения ими полезных функций, поддержание надлежащего состояния насаждений в соответствии с параметрами, предусмотренными проектом мелиорации земель.</w:t>
      </w:r>
    </w:p>
    <w:p>
      <w:pPr>
        <w:pStyle w:val="0"/>
        <w:spacing w:before="200" w:line-rule="auto"/>
        <w:ind w:firstLine="540"/>
        <w:jc w:val="both"/>
      </w:pPr>
      <w:r>
        <w:rPr>
          <w:sz w:val="20"/>
        </w:rPr>
        <w:t xml:space="preserve">6. Проведение мероприятий по сохранению насаждений осуществляется в целях сохранения полезных функций насаждений.</w:t>
      </w:r>
    </w:p>
    <w:p>
      <w:pPr>
        <w:pStyle w:val="0"/>
        <w:spacing w:before="200" w:line-rule="auto"/>
        <w:ind w:firstLine="540"/>
        <w:jc w:val="both"/>
      </w:pPr>
      <w:r>
        <w:rPr>
          <w:sz w:val="20"/>
        </w:rPr>
        <w:t xml:space="preserve">Мероприятиями по сохранению насаждений являются их охрана от пожаров, загрязнений (в том числе радиоактивного и нефтяного) и иного негативного воздействия, а также их защита от вредных организмов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4" w:tooltip="&quot;Лесной кодекс Российской Федерации&quot; от 04.12.2006 N 200-ФЗ (ред. от 08.08.2024) ------------ Недействующая редакция {КонсультантПлюс}">
        <w:r>
          <w:rPr>
            <w:sz w:val="20"/>
            <w:color w:val="0000ff"/>
          </w:rPr>
          <w:t xml:space="preserve">Часть 1 статьи 50.7</w:t>
        </w:r>
      </w:hyperlink>
      <w:r>
        <w:rPr>
          <w:sz w:val="20"/>
        </w:rPr>
        <w:t xml:space="preserve"> Лесного кодекса Российской Федерации.</w:t>
      </w:r>
    </w:p>
    <w:p>
      <w:pPr>
        <w:pStyle w:val="0"/>
        <w:jc w:val="both"/>
      </w:pPr>
      <w:r>
        <w:rPr>
          <w:sz w:val="20"/>
        </w:rPr>
      </w:r>
    </w:p>
    <w:p>
      <w:pPr>
        <w:pStyle w:val="0"/>
        <w:ind w:firstLine="540"/>
        <w:jc w:val="both"/>
      </w:pPr>
      <w:r>
        <w:rPr>
          <w:sz w:val="20"/>
        </w:rPr>
        <w:t xml:space="preserve">7. В целях сохранения насаждений проведение мероприятий по защите насаждений от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насаждениям, осуществляется в соответствии с лесным законодательством, настоящими Правилами и направлено на выявление в насаждениях вредных организмов и предупреждение их распространения, а в случае возникновения очагов вредных организмов - на ликвидацию вредных организмов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15" w:tooltip="&quot;Лесной кодекс Российской Федерации&quot; от 04.12.2006 N 200-ФЗ (ред. от 08.08.2024) ------------ Недействующая редакция {КонсультантПлюс}">
        <w:r>
          <w:rPr>
            <w:sz w:val="20"/>
            <w:color w:val="0000ff"/>
          </w:rPr>
          <w:t xml:space="preserve">Части 1</w:t>
        </w:r>
      </w:hyperlink>
      <w:r>
        <w:rPr>
          <w:sz w:val="20"/>
        </w:rPr>
        <w:t xml:space="preserve"> - </w:t>
      </w:r>
      <w:hyperlink w:history="0" r:id="rId16" w:tooltip="&quot;Лесной кодекс Российской Федерации&quot; от 04.12.2006 N 200-ФЗ (ред. от 08.08.2024) ------------ Недействующая редакция {КонсультантПлюс}">
        <w:r>
          <w:rPr>
            <w:sz w:val="20"/>
            <w:color w:val="0000ff"/>
          </w:rPr>
          <w:t xml:space="preserve">3 статьи 60.1</w:t>
        </w:r>
      </w:hyperlink>
      <w:r>
        <w:rPr>
          <w:sz w:val="20"/>
        </w:rPr>
        <w:t xml:space="preserve"> Лесного кодекса Российской Федерации.</w:t>
      </w:r>
    </w:p>
    <w:p>
      <w:pPr>
        <w:pStyle w:val="0"/>
        <w:jc w:val="both"/>
      </w:pPr>
      <w:r>
        <w:rPr>
          <w:sz w:val="20"/>
        </w:rPr>
      </w:r>
    </w:p>
    <w:p>
      <w:pPr>
        <w:pStyle w:val="2"/>
        <w:outlineLvl w:val="1"/>
        <w:jc w:val="center"/>
      </w:pPr>
      <w:r>
        <w:rPr>
          <w:sz w:val="20"/>
        </w:rPr>
        <w:t xml:space="preserve">II. Особенности содержания и сохранения</w:t>
      </w:r>
    </w:p>
    <w:p>
      <w:pPr>
        <w:pStyle w:val="2"/>
        <w:jc w:val="center"/>
      </w:pPr>
      <w:r>
        <w:rPr>
          <w:sz w:val="20"/>
        </w:rPr>
        <w:t xml:space="preserve">агролесомелиоративных насаждений</w:t>
      </w:r>
    </w:p>
    <w:p>
      <w:pPr>
        <w:pStyle w:val="0"/>
        <w:jc w:val="both"/>
      </w:pPr>
      <w:r>
        <w:rPr>
          <w:sz w:val="20"/>
        </w:rPr>
      </w:r>
    </w:p>
    <w:p>
      <w:pPr>
        <w:pStyle w:val="0"/>
        <w:ind w:firstLine="540"/>
        <w:jc w:val="both"/>
      </w:pPr>
      <w:r>
        <w:rPr>
          <w:sz w:val="20"/>
        </w:rPr>
        <w:t xml:space="preserve">8. Состояние агролесомелиоративных насаждений является надлежащим, если такими насаждениями выполняются полезные функции по предотвращению деградации земель и защите их от негативного воздействия природного и антропогенного характера.</w:t>
      </w:r>
    </w:p>
    <w:p>
      <w:pPr>
        <w:pStyle w:val="0"/>
        <w:spacing w:before="200" w:line-rule="auto"/>
        <w:ind w:firstLine="540"/>
        <w:jc w:val="both"/>
      </w:pPr>
      <w:r>
        <w:rPr>
          <w:sz w:val="20"/>
        </w:rPr>
        <w:t xml:space="preserve">9. Первое обследование агролесомелиоративных насаждений осуществляется не позднее одного года со дня приемки их в эксплуатацию.</w:t>
      </w:r>
    </w:p>
    <w:p>
      <w:pPr>
        <w:pStyle w:val="0"/>
        <w:spacing w:before="200" w:line-rule="auto"/>
        <w:ind w:firstLine="540"/>
        <w:jc w:val="both"/>
      </w:pPr>
      <w:r>
        <w:rPr>
          <w:sz w:val="20"/>
        </w:rPr>
        <w:t xml:space="preserve">Последующие обследования агролесомелиоративных насаждений проводятся по мере необходимости, но не позднее двух лет с даты предыдущего обследования.</w:t>
      </w:r>
    </w:p>
    <w:p>
      <w:pPr>
        <w:pStyle w:val="0"/>
        <w:spacing w:before="200" w:line-rule="auto"/>
        <w:ind w:firstLine="540"/>
        <w:jc w:val="both"/>
      </w:pPr>
      <w:r>
        <w:rPr>
          <w:sz w:val="20"/>
        </w:rPr>
        <w:t xml:space="preserve">10. Воспроизводство агролесомелиоративных насаждений осуществляется путем создания новых агролесомелиоративных насаждений, включая посадку сеянцев, саженцев, в том числе с закрытой корневой системой, черенков или посев семян деревьев и кустарников, составляющих насаждения.</w:t>
      </w:r>
    </w:p>
    <w:p>
      <w:pPr>
        <w:pStyle w:val="0"/>
        <w:spacing w:before="200" w:line-rule="auto"/>
        <w:ind w:firstLine="540"/>
        <w:jc w:val="both"/>
      </w:pPr>
      <w:r>
        <w:rPr>
          <w:sz w:val="20"/>
        </w:rPr>
        <w:t xml:space="preserve">Воспроизводство агролесомелиоративных насаждений осуществляется в соответствии с настоящими Правилами, правилами лесовосстановления, утвержденными уполномоченным федеральным органом исполнительной власти в соответствии со </w:t>
      </w:r>
      <w:hyperlink w:history="0" r:id="rId17" w:tooltip="&quot;Лесной кодекс Российской Федерации&quot; от 04.12.2006 N 200-ФЗ (ред. от 08.08.2024) ------------ Недействующая редакция {КонсультантПлюс}">
        <w:r>
          <w:rPr>
            <w:sz w:val="20"/>
            <w:color w:val="0000ff"/>
          </w:rPr>
          <w:t xml:space="preserve">статьями 15</w:t>
        </w:r>
      </w:hyperlink>
      <w:r>
        <w:rPr>
          <w:sz w:val="20"/>
        </w:rPr>
        <w:t xml:space="preserve">, </w:t>
      </w:r>
      <w:hyperlink w:history="0" r:id="rId18" w:tooltip="&quot;Лесной кодекс Российской Федерации&quot; от 04.12.2006 N 200-ФЗ (ред. от 08.08.2024) ------------ Недействующая редакция {КонсультантПлюс}">
        <w:r>
          <w:rPr>
            <w:sz w:val="20"/>
            <w:color w:val="0000ff"/>
          </w:rPr>
          <w:t xml:space="preserve">62</w:t>
        </w:r>
      </w:hyperlink>
      <w:r>
        <w:rPr>
          <w:sz w:val="20"/>
        </w:rPr>
        <w:t xml:space="preserve">, </w:t>
      </w:r>
      <w:hyperlink w:history="0" r:id="rId19" w:tooltip="&quot;Лесной кодекс Российской Федерации&quot; от 04.12.2006 N 200-ФЗ (ред. от 08.08.2024) ------------ Недействующая редакция {КонсультантПлюс}">
        <w:r>
          <w:rPr>
            <w:sz w:val="20"/>
            <w:color w:val="0000ff"/>
          </w:rPr>
          <w:t xml:space="preserve">89.1</w:t>
        </w:r>
      </w:hyperlink>
      <w:r>
        <w:rPr>
          <w:sz w:val="20"/>
        </w:rPr>
        <w:t xml:space="preserve"> Лесного кодекса Российской Федерации.</w:t>
      </w:r>
    </w:p>
    <w:p>
      <w:pPr>
        <w:pStyle w:val="0"/>
        <w:spacing w:before="200" w:line-rule="auto"/>
        <w:ind w:firstLine="540"/>
        <w:jc w:val="both"/>
      </w:pPr>
      <w:r>
        <w:rPr>
          <w:sz w:val="20"/>
        </w:rPr>
        <w:t xml:space="preserve">11. В случае если при обследовании агролесомелиоративных насаждений количество жизнеспособных деревьев главных лесных древесных пород не соответствует показателям, содержащимся в проекте мелиорации земель, правообладатели земельных участков, на которых расположены агролесомелиоративные насаждения, в целях сохранения агролесомелиоративных насаждений проводят мероприятия по воспроизводству агролесомелиоративных насаждений с повторным обследованием через один год.</w:t>
      </w:r>
    </w:p>
    <w:p>
      <w:pPr>
        <w:pStyle w:val="0"/>
        <w:spacing w:before="200" w:line-rule="auto"/>
        <w:ind w:firstLine="540"/>
        <w:jc w:val="both"/>
      </w:pPr>
      <w:r>
        <w:rPr>
          <w:sz w:val="20"/>
        </w:rPr>
        <w:t xml:space="preserve">12. Уход за агролесомелиоративными насаждениями осуществляется на постоянной основе путем выполнения обработки почвы, полива, внесения удобрений, обрезки крон деревьев и кустарников, проведения рубок обновления, реконструкции, переформирования &lt;5&gt; и иных мероприятий, которые определяются в соответствии с проектами мелиорации земель.</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20" w:tooltip="Приказ Минприроды России от 30.07.2020 N 534 &quot;Об утверждении Правил ухода за лесами&quot; (Зарегистрировано в Минюсте России 18.12.2020 N 61555) {КонсультантПлюс}">
        <w:r>
          <w:rPr>
            <w:sz w:val="20"/>
            <w:color w:val="0000ff"/>
          </w:rPr>
          <w:t xml:space="preserve">Пункт 10</w:t>
        </w:r>
      </w:hyperlink>
      <w:r>
        <w:rPr>
          <w:sz w:val="20"/>
        </w:rPr>
        <w:t xml:space="preserve"> Правил ухода за лесами, утвержденных приказом Минприроды России от 30 июля 2020 г. N 534 (зарегистрирован Минюстом России 18 декабря 2020 г., регистрационный N 61555; далее - Приказ N 534). В соответствии с </w:t>
      </w:r>
      <w:hyperlink w:history="0" r:id="rId21" w:tooltip="Приказ Минприроды России от 30.07.2020 N 534 &quot;Об утверждении Правил ухода за лесами&quot; (Зарегистрировано в Минюсте России 18.12.2020 N 61555) {КонсультантПлюс}">
        <w:r>
          <w:rPr>
            <w:sz w:val="20"/>
            <w:color w:val="0000ff"/>
          </w:rPr>
          <w:t xml:space="preserve">пунктом 2</w:t>
        </w:r>
      </w:hyperlink>
      <w:r>
        <w:rPr>
          <w:sz w:val="20"/>
        </w:rPr>
        <w:t xml:space="preserve"> Приказа N 534 срок его действия ограничен до 1 января 2027 года.</w:t>
      </w:r>
    </w:p>
    <w:p>
      <w:pPr>
        <w:pStyle w:val="0"/>
        <w:jc w:val="both"/>
      </w:pPr>
      <w:r>
        <w:rPr>
          <w:sz w:val="20"/>
        </w:rPr>
      </w:r>
    </w:p>
    <w:p>
      <w:pPr>
        <w:pStyle w:val="0"/>
        <w:ind w:firstLine="540"/>
        <w:jc w:val="both"/>
      </w:pPr>
      <w:r>
        <w:rPr>
          <w:sz w:val="20"/>
        </w:rPr>
        <w:t xml:space="preserve">Уход за агролесомелиоративными насаждениями осуществляется в соответствии с настоящими Правилами и </w:t>
      </w:r>
      <w:hyperlink w:history="0" r:id="rId22" w:tooltip="Приказ Минприроды России от 30.07.2020 N 534 &quot;Об утверждении Правил ухода за лесами&quot; (Зарегистрировано в Минюсте России 18.12.2020 N 61555) {КонсультантПлюс}">
        <w:r>
          <w:rPr>
            <w:sz w:val="20"/>
            <w:color w:val="0000ff"/>
          </w:rPr>
          <w:t xml:space="preserve">правилами</w:t>
        </w:r>
      </w:hyperlink>
      <w:r>
        <w:rPr>
          <w:sz w:val="20"/>
        </w:rPr>
        <w:t xml:space="preserve"> ухода за лесами, утвержденными уполномоченным федеральным органом исполнительной власти в соответствии с </w:t>
      </w:r>
      <w:hyperlink w:history="0" r:id="rId23" w:tooltip="&quot;Лесной кодекс Российской Федерации&quot; от 04.12.2006 N 200-ФЗ (ред. от 08.08.2024) ------------ Недействующая редакция {КонсультантПлюс}">
        <w:r>
          <w:rPr>
            <w:sz w:val="20"/>
            <w:color w:val="0000ff"/>
          </w:rPr>
          <w:t xml:space="preserve">частью 3 статьи 64</w:t>
        </w:r>
      </w:hyperlink>
      <w:r>
        <w:rPr>
          <w:sz w:val="20"/>
        </w:rPr>
        <w:t xml:space="preserve"> Лесного кодекса Российской Федерации.</w:t>
      </w:r>
    </w:p>
    <w:p>
      <w:pPr>
        <w:pStyle w:val="0"/>
        <w:spacing w:before="200" w:line-rule="auto"/>
        <w:ind w:firstLine="540"/>
        <w:jc w:val="both"/>
      </w:pPr>
      <w:r>
        <w:rPr>
          <w:sz w:val="20"/>
        </w:rPr>
        <w:t xml:space="preserve">13. Проведение мероприятий по сохранению агролесомелиоративных насаждений от пожаров направлено на предупреждение пожаров в насаждениях, обнаружение и ликвидацию пожаров, возникших в насаждениях, и осуществляется в соответствии с </w:t>
      </w:r>
      <w:hyperlink w:history="0" r:id="rId24" w:tooltip="Постановление Правительства РФ от 07.10.2020 N 1614 &quot;Об утверждении Правил пожарной безопасности в лесах&quot; {КонсультантПлюс}">
        <w:r>
          <w:rPr>
            <w:sz w:val="20"/>
            <w:color w:val="0000ff"/>
          </w:rPr>
          <w:t xml:space="preserve">правилами</w:t>
        </w:r>
      </w:hyperlink>
      <w:r>
        <w:rPr>
          <w:sz w:val="20"/>
        </w:rPr>
        <w:t xml:space="preserve"> пожарной безопасности в лесах, утвержденными Правительством Российской Федерации в соответствии с </w:t>
      </w:r>
      <w:hyperlink w:history="0" r:id="rId25" w:tooltip="&quot;Лесной кодекс Российской Федерации&quot; от 04.12.2006 N 200-ФЗ (ред. от 08.08.2024) ------------ Недействующая редакция {КонсультантПлюс}">
        <w:r>
          <w:rPr>
            <w:sz w:val="20"/>
            <w:color w:val="0000ff"/>
          </w:rPr>
          <w:t xml:space="preserve">частью 3 статьи 53</w:t>
        </w:r>
      </w:hyperlink>
      <w:r>
        <w:rPr>
          <w:sz w:val="20"/>
        </w:rPr>
        <w:t xml:space="preserve"> Лесного кодекса Российской Федерации, </w:t>
      </w:r>
      <w:hyperlink w:history="0" r:id="rId26"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0"/>
            <w:color w:val="0000ff"/>
          </w:rPr>
          <w:t xml:space="preserve">правилами</w:t>
        </w:r>
      </w:hyperlink>
      <w:r>
        <w:rPr>
          <w:sz w:val="20"/>
        </w:rPr>
        <w:t xml:space="preserve"> противопожарного режима в Российской Федерации, утвержденными Правительством Российской Федерации в соответствии со </w:t>
      </w:r>
      <w:hyperlink w:history="0" r:id="rId27" w:tooltip="Федеральный закон от 21.12.1994 N 69-ФЗ (ред. от 08.08.2024) &quot;О пожарной безопасности&quot; {КонсультантПлюс}">
        <w:r>
          <w:rPr>
            <w:sz w:val="20"/>
            <w:color w:val="0000ff"/>
          </w:rPr>
          <w:t xml:space="preserve">статьей 16</w:t>
        </w:r>
      </w:hyperlink>
      <w:r>
        <w:rPr>
          <w:sz w:val="20"/>
        </w:rPr>
        <w:t xml:space="preserve"> Федерального закона от 21 декабря 1994 г. N 69-ФЗ "О пожарной безопасности", и настоящими Правилами.</w:t>
      </w:r>
    </w:p>
    <w:p>
      <w:pPr>
        <w:pStyle w:val="0"/>
        <w:spacing w:before="200" w:line-rule="auto"/>
        <w:ind w:firstLine="540"/>
        <w:jc w:val="both"/>
      </w:pPr>
      <w:r>
        <w:rPr>
          <w:sz w:val="20"/>
        </w:rPr>
        <w:t xml:space="preserve">14. Мероприятия по воспроизводству, уходу и сохранению агролесомелиоративных насаждений проводятся согласно особенностям, связанным с климатическими условиями территорий их произрастания &lt;6&gt;.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28" w:tooltip="Приказ Минприроды России от 29.12.2021 N 1024 (ред. от 03.08.2023) &quot;Об утверждении Правил лесовосстановления, формы, состава, порядка согласования проекта лесовосстановления, оснований для отказа в его согласовании, а также требований к формату в электронной форме проекта лесовосстановления&quot; (Зарегистрировано в Минюсте России 11.02.2022 N 67240) {КонсультантПлюс}">
        <w:r>
          <w:rPr>
            <w:sz w:val="20"/>
            <w:color w:val="0000ff"/>
          </w:rPr>
          <w:t xml:space="preserve">Правила</w:t>
        </w:r>
      </w:hyperlink>
      <w:r>
        <w:rPr>
          <w:sz w:val="20"/>
        </w:rPr>
        <w:t xml:space="preserve"> лесовосстановления, утвержденные уполномоченным федеральным органом исполнительной власти в соответствии со </w:t>
      </w:r>
      <w:hyperlink w:history="0" r:id="rId29" w:tooltip="&quot;Лесной кодекс Российской Федерации&quot; от 04.12.2006 N 200-ФЗ (ред. от 08.08.2024) ------------ Недействующая редакция {КонсультантПлюс}">
        <w:r>
          <w:rPr>
            <w:sz w:val="20"/>
            <w:color w:val="0000ff"/>
          </w:rPr>
          <w:t xml:space="preserve">статьями 15</w:t>
        </w:r>
      </w:hyperlink>
      <w:r>
        <w:rPr>
          <w:sz w:val="20"/>
        </w:rPr>
        <w:t xml:space="preserve">, </w:t>
      </w:r>
      <w:hyperlink w:history="0" r:id="rId30" w:tooltip="&quot;Лесной кодекс Российской Федерации&quot; от 04.12.2006 N 200-ФЗ (ред. от 08.08.2024) ------------ Недействующая редакция {КонсультантПлюс}">
        <w:r>
          <w:rPr>
            <w:sz w:val="20"/>
            <w:color w:val="0000ff"/>
          </w:rPr>
          <w:t xml:space="preserve">62</w:t>
        </w:r>
      </w:hyperlink>
      <w:r>
        <w:rPr>
          <w:sz w:val="20"/>
        </w:rPr>
        <w:t xml:space="preserve">, </w:t>
      </w:r>
      <w:hyperlink w:history="0" r:id="rId31" w:tooltip="&quot;Лесной кодекс Российской Федерации&quot; от 04.12.2006 N 200-ФЗ (ред. от 08.08.2024) ------------ Недействующая редакция {КонсультантПлюс}">
        <w:r>
          <w:rPr>
            <w:sz w:val="20"/>
            <w:color w:val="0000ff"/>
          </w:rPr>
          <w:t xml:space="preserve">89.1</w:t>
        </w:r>
      </w:hyperlink>
      <w:r>
        <w:rPr>
          <w:sz w:val="20"/>
        </w:rPr>
        <w:t xml:space="preserve"> Лесного кодекса Российской Федерации.</w:t>
      </w:r>
    </w:p>
    <w:p>
      <w:pPr>
        <w:pStyle w:val="0"/>
        <w:jc w:val="both"/>
      </w:pPr>
      <w:r>
        <w:rPr>
          <w:sz w:val="20"/>
        </w:rPr>
      </w:r>
    </w:p>
    <w:p>
      <w:pPr>
        <w:pStyle w:val="2"/>
        <w:outlineLvl w:val="1"/>
        <w:jc w:val="center"/>
      </w:pPr>
      <w:r>
        <w:rPr>
          <w:sz w:val="20"/>
        </w:rPr>
        <w:t xml:space="preserve">III. Особенности содержания и сохранения</w:t>
      </w:r>
    </w:p>
    <w:p>
      <w:pPr>
        <w:pStyle w:val="2"/>
        <w:jc w:val="center"/>
      </w:pPr>
      <w:r>
        <w:rPr>
          <w:sz w:val="20"/>
        </w:rPr>
        <w:t xml:space="preserve">агрофитомелиоративных насаждений</w:t>
      </w:r>
    </w:p>
    <w:p>
      <w:pPr>
        <w:pStyle w:val="0"/>
        <w:jc w:val="both"/>
      </w:pPr>
      <w:r>
        <w:rPr>
          <w:sz w:val="20"/>
        </w:rPr>
      </w:r>
    </w:p>
    <w:p>
      <w:pPr>
        <w:pStyle w:val="0"/>
        <w:ind w:firstLine="540"/>
        <w:jc w:val="both"/>
      </w:pPr>
      <w:r>
        <w:rPr>
          <w:sz w:val="20"/>
        </w:rPr>
        <w:t xml:space="preserve">15. В агрофитомелиоративных насаждениях, предназначенных в соответствии с проектом мелиорации земель для целей, не связанных с предотвращением опустынивания земель, не допускается наличие следующей нежелательной растительности:</w:t>
      </w:r>
    </w:p>
    <w:p>
      <w:pPr>
        <w:pStyle w:val="0"/>
        <w:spacing w:before="200" w:line-rule="auto"/>
        <w:ind w:firstLine="540"/>
        <w:jc w:val="both"/>
      </w:pPr>
      <w:r>
        <w:rPr>
          <w:sz w:val="20"/>
        </w:rPr>
        <w:t xml:space="preserve">а) деревьев, кустарников, травянистой растительности и иных насаждений и растительности, мешающих росту и формированию предусмотренных проектом мелиорации земель агрофитомелиоративных насаждений;</w:t>
      </w:r>
    </w:p>
    <w:p>
      <w:pPr>
        <w:pStyle w:val="0"/>
        <w:spacing w:before="200" w:line-rule="auto"/>
        <w:ind w:firstLine="540"/>
        <w:jc w:val="both"/>
      </w:pPr>
      <w:r>
        <w:rPr>
          <w:sz w:val="20"/>
        </w:rPr>
        <w:t xml:space="preserve">б) кустарников и травянистой растительности, входящих в состав агрофитомелиоративных насаждений и поврежденных до степени прекращения роста.</w:t>
      </w:r>
    </w:p>
    <w:bookmarkStart w:id="89" w:name="P89"/>
    <w:bookmarkEnd w:id="89"/>
    <w:p>
      <w:pPr>
        <w:pStyle w:val="0"/>
        <w:spacing w:before="200" w:line-rule="auto"/>
        <w:ind w:firstLine="540"/>
        <w:jc w:val="both"/>
      </w:pPr>
      <w:r>
        <w:rPr>
          <w:sz w:val="20"/>
        </w:rPr>
        <w:t xml:space="preserve">16. Состояние агрофитомелиоративных насаждений является надлежащим, если такими насаждениями выполняются полезные функции по предотвращению деградации земель и защите их от негативного воздействия природного и антропогенного характера.</w:t>
      </w:r>
    </w:p>
    <w:bookmarkStart w:id="90" w:name="P90"/>
    <w:bookmarkEnd w:id="90"/>
    <w:p>
      <w:pPr>
        <w:pStyle w:val="0"/>
        <w:spacing w:before="200" w:line-rule="auto"/>
        <w:ind w:firstLine="540"/>
        <w:jc w:val="both"/>
      </w:pPr>
      <w:r>
        <w:rPr>
          <w:sz w:val="20"/>
        </w:rPr>
        <w:t xml:space="preserve">17. Первое обследование агрофитомелиоративных насаждений осуществляется не позднее одного года со дня их высадки.</w:t>
      </w:r>
    </w:p>
    <w:p>
      <w:pPr>
        <w:pStyle w:val="0"/>
        <w:spacing w:before="200" w:line-rule="auto"/>
        <w:ind w:firstLine="540"/>
        <w:jc w:val="both"/>
      </w:pPr>
      <w:r>
        <w:rPr>
          <w:sz w:val="20"/>
        </w:rPr>
        <w:t xml:space="preserve">Последующие обследования агрофитомелиоративных насаждений проводятся по мере необходимости, но не позднее двух лет с даты предыдущего обследования.</w:t>
      </w:r>
    </w:p>
    <w:p>
      <w:pPr>
        <w:pStyle w:val="0"/>
        <w:spacing w:before="200" w:line-rule="auto"/>
        <w:ind w:firstLine="540"/>
        <w:jc w:val="both"/>
      </w:pPr>
      <w:r>
        <w:rPr>
          <w:sz w:val="20"/>
        </w:rPr>
        <w:t xml:space="preserve">В случае если агрофитомелиоративные мероприятия осуществляются на нарушенных землях &lt;7&gt;, обследования агрофитомелиоративных насаждений проводятся ежегодно с даты их высадки в течение периода, установленного проектом мелиорации земель.</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32"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0"/>
            <w:color w:val="0000ff"/>
          </w:rPr>
          <w:t xml:space="preserve">Абзац пятый пункта 2</w:t>
        </w:r>
      </w:hyperlink>
      <w:r>
        <w:rPr>
          <w:sz w:val="20"/>
        </w:rPr>
        <w:t xml:space="preserve"> Правил проведения рекультивации и консервации земель, утвержденных постановлением Правительства Российской Федерации от 10 июля 2018 г. N 800.</w:t>
      </w:r>
    </w:p>
    <w:p>
      <w:pPr>
        <w:pStyle w:val="0"/>
        <w:jc w:val="both"/>
      </w:pPr>
      <w:r>
        <w:rPr>
          <w:sz w:val="20"/>
        </w:rPr>
      </w:r>
    </w:p>
    <w:p>
      <w:pPr>
        <w:pStyle w:val="0"/>
        <w:ind w:firstLine="540"/>
        <w:jc w:val="both"/>
      </w:pPr>
      <w:r>
        <w:rPr>
          <w:sz w:val="20"/>
        </w:rPr>
        <w:t xml:space="preserve">18. Воспроизводство агрофитомелиоративных насаждений осуществляется путем высадки кустарников (в том числе посева семян или посадки черенков, сеянцев, саженцев) и (или) травянистой растительности, составляющей агрофитомелиоративные насаждения, включенной в перечень, утвержденный уполномоченным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включая мелиорацию земель &lt;8&gt;.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33" w:tooltip="Федеральный закон от 10.01.1996 N 4-ФЗ (ред. от 25.12.2023) &quot;О мелиорации земель&quot; {КонсультантПлюс}">
        <w:r>
          <w:rPr>
            <w:sz w:val="20"/>
            <w:color w:val="0000ff"/>
          </w:rPr>
          <w:t xml:space="preserve">Часть вторая статьи 7.1</w:t>
        </w:r>
      </w:hyperlink>
      <w:r>
        <w:rPr>
          <w:sz w:val="20"/>
        </w:rPr>
        <w:t xml:space="preserve"> Федерального закона от 10 января 1996 г. N 4-ФЗ "О мелиорации земель".</w:t>
      </w:r>
    </w:p>
    <w:p>
      <w:pPr>
        <w:pStyle w:val="0"/>
        <w:jc w:val="both"/>
      </w:pPr>
      <w:r>
        <w:rPr>
          <w:sz w:val="20"/>
        </w:rPr>
      </w:r>
    </w:p>
    <w:p>
      <w:pPr>
        <w:pStyle w:val="0"/>
        <w:ind w:firstLine="540"/>
        <w:jc w:val="both"/>
      </w:pPr>
      <w:r>
        <w:rPr>
          <w:sz w:val="20"/>
        </w:rPr>
        <w:t xml:space="preserve">19. В случае если при обследовании агрофитомелиоративных насаждений выявлено их повреждение, при котором состояние таких насаждений в соответствии с </w:t>
      </w:r>
      <w:hyperlink w:history="0" w:anchor="P89" w:tooltip="16. Состояние агрофитомелиоративных насаждений является надлежащим, если такими насаждениями выполняются полезные функции по предотвращению деградации земель и защите их от негативного воздействия природного и антропогенного характера.">
        <w:r>
          <w:rPr>
            <w:sz w:val="20"/>
            <w:color w:val="0000ff"/>
          </w:rPr>
          <w:t xml:space="preserve">пунктом 16</w:t>
        </w:r>
      </w:hyperlink>
      <w:r>
        <w:rPr>
          <w:sz w:val="20"/>
        </w:rPr>
        <w:t xml:space="preserve"> настоящих Правил не является надлежащим, воспроизводство таких агрофитомелиоративных насаждений осуществляется на основании проекта мелиорации земель.</w:t>
      </w:r>
    </w:p>
    <w:p>
      <w:pPr>
        <w:pStyle w:val="0"/>
        <w:spacing w:before="200" w:line-rule="auto"/>
        <w:ind w:firstLine="540"/>
        <w:jc w:val="both"/>
      </w:pPr>
      <w:r>
        <w:rPr>
          <w:sz w:val="20"/>
        </w:rPr>
        <w:t xml:space="preserve">20. Уход за агрофитомелиоративными насаждениями осуществляется на постоянной основе:</w:t>
      </w:r>
    </w:p>
    <w:p>
      <w:pPr>
        <w:pStyle w:val="0"/>
        <w:spacing w:before="200" w:line-rule="auto"/>
        <w:ind w:firstLine="540"/>
        <w:jc w:val="both"/>
      </w:pPr>
      <w:r>
        <w:rPr>
          <w:sz w:val="20"/>
        </w:rPr>
        <w:t xml:space="preserve">для агрофитомелиоративных насаждений, предназначенных в соответствии с проектом мелиорации земель для целей, связанных с предотвращением опустынивания земель, путем выполнения подсева агрофитомелиоративных насаждений, а также внесения удобрений;</w:t>
      </w:r>
    </w:p>
    <w:p>
      <w:pPr>
        <w:pStyle w:val="0"/>
        <w:spacing w:before="200" w:line-rule="auto"/>
        <w:ind w:firstLine="540"/>
        <w:jc w:val="both"/>
      </w:pPr>
      <w:r>
        <w:rPr>
          <w:sz w:val="20"/>
        </w:rPr>
        <w:t xml:space="preserve">для агрофитомелиоративных насаждений, предназначенных в соответствии с проектом мелиорации земель для целей, не связанных с предотвращением опустынивания земель, путем выполнения подсева агрофитомелиоративных насаждений, внесения удобрений, прополки, прореживания, подкашивания естественной сорной растительности.</w:t>
      </w:r>
    </w:p>
    <w:p>
      <w:pPr>
        <w:pStyle w:val="0"/>
        <w:spacing w:before="200" w:line-rule="auto"/>
        <w:ind w:firstLine="540"/>
        <w:jc w:val="both"/>
      </w:pPr>
      <w:r>
        <w:rPr>
          <w:sz w:val="20"/>
        </w:rPr>
        <w:t xml:space="preserve">Мероприятия по уходу за агрофитомелиоративными насаждениями определяются в соответствии с проектом мелиорации земель.</w:t>
      </w:r>
    </w:p>
    <w:p>
      <w:pPr>
        <w:pStyle w:val="0"/>
        <w:spacing w:before="200" w:line-rule="auto"/>
        <w:ind w:firstLine="540"/>
        <w:jc w:val="both"/>
      </w:pPr>
      <w:r>
        <w:rPr>
          <w:sz w:val="20"/>
        </w:rPr>
        <w:t xml:space="preserve">21. Проведение мероприятий по сохранению агрофитомелиоративных насаждений включает охрану таких насаждений от негативного воздействия, в том числе поедания животными, выдувания, засыпания песком.</w:t>
      </w:r>
    </w:p>
    <w:p>
      <w:pPr>
        <w:pStyle w:val="0"/>
        <w:spacing w:before="200" w:line-rule="auto"/>
        <w:ind w:firstLine="540"/>
        <w:jc w:val="both"/>
      </w:pPr>
      <w:r>
        <w:rPr>
          <w:sz w:val="20"/>
        </w:rPr>
        <w:t xml:space="preserve">После появления на мелиорируемом земельном участке естественной растительности допускается поедание агрофитомелиоративных насаждений животными при условии соблюдения пастбищеоборотов и сенокосооборотов, не приводящих к ухудшению состояния агрофитомелиоративных насаждений и земель.</w:t>
      </w:r>
    </w:p>
    <w:p>
      <w:pPr>
        <w:pStyle w:val="0"/>
        <w:spacing w:before="200" w:line-rule="auto"/>
        <w:ind w:firstLine="540"/>
        <w:jc w:val="both"/>
      </w:pPr>
      <w:r>
        <w:rPr>
          <w:sz w:val="20"/>
        </w:rPr>
        <w:t xml:space="preserve">22. Мероприятия по воспроизводству, уходу и сохранению агрофитомелиоративных насаждений проводятся согласно климатическим условиям территорий их произрастания.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Правилам содержания и сохранения</w:t>
      </w:r>
    </w:p>
    <w:p>
      <w:pPr>
        <w:pStyle w:val="0"/>
        <w:jc w:val="right"/>
      </w:pPr>
      <w:r>
        <w:rPr>
          <w:sz w:val="20"/>
        </w:rPr>
        <w:t xml:space="preserve">агролесомелиоративных насаждений</w:t>
      </w:r>
    </w:p>
    <w:p>
      <w:pPr>
        <w:pStyle w:val="0"/>
        <w:jc w:val="right"/>
      </w:pPr>
      <w:r>
        <w:rPr>
          <w:sz w:val="20"/>
        </w:rPr>
        <w:t xml:space="preserve">и (или) агрофитомелиоративных насаждений</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bookmarkStart w:id="120" w:name="P120"/>
    <w:bookmarkEnd w:id="120"/>
    <w:p>
      <w:pPr>
        <w:pStyle w:val="1"/>
        <w:jc w:val="both"/>
      </w:pPr>
      <w:r>
        <w:rPr>
          <w:sz w:val="20"/>
        </w:rPr>
        <w:t xml:space="preserve">                                    АКТ</w:t>
      </w:r>
    </w:p>
    <w:p>
      <w:pPr>
        <w:pStyle w:val="1"/>
        <w:jc w:val="both"/>
      </w:pPr>
      <w:r>
        <w:rPr>
          <w:sz w:val="20"/>
        </w:rPr>
        <w:t xml:space="preserve">               обследования агролесомелиоративных насаждений</w:t>
      </w:r>
    </w:p>
    <w:p>
      <w:pPr>
        <w:pStyle w:val="1"/>
        <w:jc w:val="both"/>
      </w:pPr>
      <w:r>
        <w:rPr>
          <w:sz w:val="20"/>
        </w:rPr>
      </w:r>
    </w:p>
    <w:p>
      <w:pPr>
        <w:pStyle w:val="1"/>
        <w:jc w:val="both"/>
      </w:pPr>
      <w:r>
        <w:rPr>
          <w:sz w:val="20"/>
        </w:rPr>
        <w:t xml:space="preserve">"__" __________ 20__ г.</w:t>
      </w:r>
    </w:p>
    <w:p>
      <w:pPr>
        <w:pStyle w:val="1"/>
        <w:jc w:val="both"/>
      </w:pPr>
      <w:r>
        <w:rPr>
          <w:sz w:val="20"/>
        </w:rPr>
      </w:r>
    </w:p>
    <w:p>
      <w:pPr>
        <w:pStyle w:val="1"/>
        <w:jc w:val="both"/>
      </w:pPr>
      <w:r>
        <w:rPr>
          <w:sz w:val="20"/>
        </w:rPr>
        <w:t xml:space="preserve">Муниципальное образование: ______________</w:t>
      </w:r>
    </w:p>
    <w:p>
      <w:pPr>
        <w:pStyle w:val="1"/>
        <w:jc w:val="both"/>
      </w:pPr>
      <w:r>
        <w:rPr>
          <w:sz w:val="20"/>
        </w:rPr>
      </w:r>
    </w:p>
    <w:p>
      <w:pPr>
        <w:pStyle w:val="1"/>
        <w:jc w:val="both"/>
      </w:pPr>
      <w:r>
        <w:rPr>
          <w:sz w:val="20"/>
        </w:rPr>
        <w:t xml:space="preserve">    Правообладатель    земельного    участка,    на   котором   расположены</w:t>
      </w:r>
    </w:p>
    <w:p>
      <w:pPr>
        <w:pStyle w:val="1"/>
        <w:jc w:val="both"/>
      </w:pPr>
      <w:r>
        <w:rPr>
          <w:sz w:val="20"/>
        </w:rPr>
        <w:t xml:space="preserve">агролесомелиоративные  насаждения, ________________________________________</w:t>
      </w:r>
    </w:p>
    <w:p>
      <w:pPr>
        <w:pStyle w:val="1"/>
        <w:jc w:val="both"/>
      </w:pPr>
      <w:r>
        <w:rPr>
          <w:sz w:val="20"/>
        </w:rPr>
        <w:t xml:space="preserve">                                    (фамилия, имя, отчество (при наличии)</w:t>
      </w:r>
    </w:p>
    <w:p>
      <w:pPr>
        <w:pStyle w:val="1"/>
        <w:jc w:val="both"/>
      </w:pPr>
      <w:r>
        <w:rPr>
          <w:sz w:val="20"/>
        </w:rPr>
        <w:t xml:space="preserve">                                        физического лица, в том числе</w:t>
      </w:r>
    </w:p>
    <w:p>
      <w:pPr>
        <w:pStyle w:val="1"/>
        <w:jc w:val="both"/>
      </w:pPr>
      <w:r>
        <w:rPr>
          <w:sz w:val="20"/>
        </w:rPr>
        <w:t xml:space="preserve">_______________________________________________________________, являющийся</w:t>
      </w:r>
    </w:p>
    <w:p>
      <w:pPr>
        <w:pStyle w:val="1"/>
        <w:jc w:val="both"/>
      </w:pPr>
      <w:r>
        <w:rPr>
          <w:sz w:val="20"/>
        </w:rPr>
        <w:t xml:space="preserve">    индивидуального предпринимателя; полное или сокращенное</w:t>
      </w:r>
    </w:p>
    <w:p>
      <w:pPr>
        <w:pStyle w:val="1"/>
        <w:jc w:val="both"/>
      </w:pPr>
      <w:r>
        <w:rPr>
          <w:sz w:val="20"/>
        </w:rPr>
        <w:t xml:space="preserve">         (при наличии) наименование юридического лица)</w:t>
      </w:r>
    </w:p>
    <w:p>
      <w:pPr>
        <w:pStyle w:val="1"/>
        <w:jc w:val="both"/>
      </w:pPr>
      <w:r>
        <w:rPr>
          <w:sz w:val="20"/>
        </w:rPr>
        <w:t xml:space="preserve">      землепользователем, землевладельцем, арендатором, собственником</w:t>
      </w:r>
    </w:p>
    <w:p>
      <w:pPr>
        <w:pStyle w:val="1"/>
        <w:jc w:val="both"/>
      </w:pPr>
      <w:r>
        <w:rPr>
          <w:sz w:val="20"/>
        </w:rPr>
        <w:t xml:space="preserve">      ---------------------------------------------------------------</w:t>
      </w:r>
    </w:p>
    <w:p>
      <w:pPr>
        <w:pStyle w:val="1"/>
        <w:jc w:val="both"/>
      </w:pPr>
      <w:r>
        <w:rPr>
          <w:sz w:val="20"/>
        </w:rPr>
        <w:t xml:space="preserve">                           (ненужное зачеркнуть)</w:t>
      </w:r>
    </w:p>
    <w:p>
      <w:pPr>
        <w:pStyle w:val="1"/>
        <w:jc w:val="both"/>
      </w:pPr>
      <w:r>
        <w:rPr>
          <w:sz w:val="20"/>
        </w:rPr>
        <w:t xml:space="preserve">    земельного   участка,   на  котором  расположены  агролесомелиоративные</w:t>
      </w:r>
    </w:p>
    <w:p>
      <w:pPr>
        <w:pStyle w:val="1"/>
        <w:jc w:val="both"/>
      </w:pPr>
      <w:r>
        <w:rPr>
          <w:sz w:val="20"/>
        </w:rPr>
        <w:t xml:space="preserve">насаждения, _____________________________, ________________________________</w:t>
      </w:r>
    </w:p>
    <w:p>
      <w:pPr>
        <w:pStyle w:val="1"/>
        <w:jc w:val="both"/>
      </w:pPr>
      <w:r>
        <w:rPr>
          <w:sz w:val="20"/>
        </w:rPr>
        <w:t xml:space="preserve">            (кадастровый номер земельного    (номер земельного участка в</w:t>
      </w:r>
    </w:p>
    <w:p>
      <w:pPr>
        <w:pStyle w:val="1"/>
        <w:jc w:val="both"/>
      </w:pPr>
      <w:r>
        <w:rPr>
          <w:sz w:val="20"/>
        </w:rPr>
        <w:t xml:space="preserve">                      участка)            Единой федеральной информационной</w:t>
      </w:r>
    </w:p>
    <w:p>
      <w:pPr>
        <w:pStyle w:val="1"/>
        <w:jc w:val="both"/>
      </w:pPr>
      <w:r>
        <w:rPr>
          <w:sz w:val="20"/>
        </w:rPr>
        <w:t xml:space="preserve">___________________________________________________________________________</w:t>
      </w:r>
    </w:p>
    <w:p>
      <w:pPr>
        <w:pStyle w:val="1"/>
        <w:jc w:val="both"/>
      </w:pPr>
      <w:r>
        <w:rPr>
          <w:sz w:val="20"/>
        </w:rPr>
        <w:t xml:space="preserve"> системе о землях сельскохозяйственного назначения и землях, используемых</w:t>
      </w:r>
    </w:p>
    <w:p>
      <w:pPr>
        <w:pStyle w:val="1"/>
        <w:jc w:val="both"/>
      </w:pPr>
      <w:r>
        <w:rPr>
          <w:sz w:val="20"/>
        </w:rPr>
        <w:t xml:space="preserve"> или предоставленных для ведения сельского хозяйства в составе земель иных</w:t>
      </w:r>
    </w:p>
    <w:p>
      <w:pPr>
        <w:pStyle w:val="1"/>
        <w:jc w:val="both"/>
      </w:pPr>
      <w:r>
        <w:rPr>
          <w:sz w:val="20"/>
        </w:rPr>
        <w:t xml:space="preserve">___________________________________________________________________________</w:t>
      </w:r>
    </w:p>
    <w:p>
      <w:pPr>
        <w:pStyle w:val="1"/>
        <w:jc w:val="both"/>
      </w:pPr>
      <w:r>
        <w:rPr>
          <w:sz w:val="20"/>
        </w:rPr>
        <w:t xml:space="preserve">                          категорий (при наличии)</w:t>
      </w:r>
    </w:p>
    <w:p>
      <w:pPr>
        <w:pStyle w:val="1"/>
        <w:jc w:val="both"/>
      </w:pPr>
      <w:r>
        <w:rPr>
          <w:sz w:val="20"/>
        </w:rPr>
        <w:t xml:space="preserve">общей    площадью  ________    гектаров,    расположенного    в    границах</w:t>
      </w:r>
    </w:p>
    <w:p>
      <w:pPr>
        <w:pStyle w:val="1"/>
        <w:jc w:val="both"/>
      </w:pPr>
      <w:r>
        <w:rPr>
          <w:sz w:val="20"/>
        </w:rPr>
        <w:t xml:space="preserve">муниципального образования ___________________, по результатам обследования</w:t>
      </w:r>
    </w:p>
    <w:p>
      <w:pPr>
        <w:pStyle w:val="1"/>
        <w:jc w:val="both"/>
      </w:pPr>
      <w:r>
        <w:rPr>
          <w:sz w:val="20"/>
        </w:rPr>
        <w:t xml:space="preserve">агролесомелиоративных насаждений "__" __________________ 20__ г. с участием</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(при наличии) физического лица, в том числе</w:t>
      </w:r>
    </w:p>
    <w:p>
      <w:pPr>
        <w:pStyle w:val="1"/>
        <w:jc w:val="both"/>
      </w:pPr>
      <w:r>
        <w:rPr>
          <w:sz w:val="20"/>
        </w:rPr>
        <w:t xml:space="preserve">   индивидуального предпринимателя; полное или сокращенное (при наличии)</w:t>
      </w:r>
    </w:p>
    <w:p>
      <w:pPr>
        <w:pStyle w:val="1"/>
        <w:jc w:val="both"/>
      </w:pPr>
      <w:r>
        <w:rPr>
          <w:sz w:val="20"/>
        </w:rPr>
        <w:t xml:space="preserve">        наименование юридического лица, осуществившего обследование</w:t>
      </w:r>
    </w:p>
    <w:p>
      <w:pPr>
        <w:pStyle w:val="1"/>
        <w:jc w:val="both"/>
      </w:pPr>
      <w:r>
        <w:rPr>
          <w:sz w:val="20"/>
        </w:rPr>
        <w:t xml:space="preserve">                     агролесомелиоративных насаждений)</w:t>
      </w:r>
    </w:p>
    <w:p>
      <w:pPr>
        <w:pStyle w:val="1"/>
        <w:jc w:val="both"/>
      </w:pPr>
      <w:r>
        <w:rPr>
          <w:sz w:val="20"/>
        </w:rPr>
        <w:t xml:space="preserve">установил следующее:</w:t>
      </w:r>
    </w:p>
    <w:p>
      <w:pPr>
        <w:pStyle w:val="1"/>
        <w:jc w:val="both"/>
      </w:pPr>
      <w:r>
        <w:rPr>
          <w:sz w:val="20"/>
        </w:rPr>
        <w:t xml:space="preserve">1. Дата предыдущего обследования агролесомелиоративных насаждений:</w:t>
      </w:r>
    </w:p>
    <w:p>
      <w:pPr>
        <w:pStyle w:val="1"/>
        <w:jc w:val="both"/>
      </w:pPr>
      <w:r>
        <w:rPr>
          <w:sz w:val="20"/>
        </w:rPr>
        <w:t xml:space="preserve">__________________________________________________________________________.</w:t>
      </w:r>
    </w:p>
    <w:p>
      <w:pPr>
        <w:pStyle w:val="1"/>
        <w:jc w:val="both"/>
      </w:pPr>
      <w:r>
        <w:rPr>
          <w:sz w:val="20"/>
        </w:rPr>
        <w:t xml:space="preserve">2. Состояние агролесомелиоративных насаждений:</w:t>
      </w:r>
    </w:p>
    <w:p>
      <w:pPr>
        <w:pStyle w:val="1"/>
        <w:jc w:val="both"/>
      </w:pPr>
      <w:r>
        <w:rPr>
          <w:sz w:val="20"/>
        </w:rPr>
        <w:t xml:space="preserve">__________________________________________________________________________.</w:t>
      </w:r>
    </w:p>
    <w:p>
      <w:pPr>
        <w:pStyle w:val="1"/>
        <w:jc w:val="both"/>
      </w:pPr>
      <w:r>
        <w:rPr>
          <w:sz w:val="20"/>
        </w:rPr>
        <w:t xml:space="preserve">             (выявленное состояние: надлежащее, ненадлежащее)</w:t>
      </w:r>
    </w:p>
    <w:p>
      <w:pPr>
        <w:pStyle w:val="1"/>
        <w:jc w:val="both"/>
      </w:pPr>
      <w:r>
        <w:rPr>
          <w:sz w:val="20"/>
        </w:rPr>
        <w:t xml:space="preserve">3.  Соответствие  состояния  агролесомелиоративных  насаждений информации о</w:t>
      </w:r>
    </w:p>
    <w:p>
      <w:pPr>
        <w:pStyle w:val="1"/>
        <w:jc w:val="both"/>
      </w:pPr>
      <w:r>
        <w:rPr>
          <w:sz w:val="20"/>
        </w:rPr>
        <w:t xml:space="preserve">таких насаждениях, содержащейся в утвержденном  проекте  мелиорации  земель</w:t>
      </w:r>
    </w:p>
    <w:p>
      <w:pPr>
        <w:pStyle w:val="1"/>
        <w:jc w:val="both"/>
      </w:pPr>
      <w:r>
        <w:rPr>
          <w:sz w:val="20"/>
        </w:rPr>
        <w:t xml:space="preserve">(при наличии):</w:t>
      </w:r>
    </w:p>
    <w:p>
      <w:pPr>
        <w:pStyle w:val="1"/>
        <w:jc w:val="both"/>
      </w:pPr>
      <w:r>
        <w:rPr>
          <w:sz w:val="20"/>
        </w:rPr>
        <w:t xml:space="preserve">__________________________________________________________________________.</w:t>
      </w:r>
    </w:p>
    <w:p>
      <w:pPr>
        <w:pStyle w:val="1"/>
        <w:jc w:val="both"/>
      </w:pPr>
      <w:r>
        <w:rPr>
          <w:sz w:val="20"/>
        </w:rPr>
        <w:t xml:space="preserve">4.    По    результатам   обследования   агролесомелиоративных   насаждений</w:t>
      </w:r>
    </w:p>
    <w:p>
      <w:pPr>
        <w:pStyle w:val="1"/>
        <w:jc w:val="both"/>
      </w:pPr>
      <w:r>
        <w:rPr>
          <w:sz w:val="20"/>
        </w:rPr>
        <w:t xml:space="preserve">рекомендуется провести мероприятия или отсутствует необходимость проведения</w:t>
      </w:r>
    </w:p>
    <w:p>
      <w:pPr>
        <w:pStyle w:val="1"/>
        <w:jc w:val="both"/>
      </w:pPr>
      <w:r>
        <w:rPr>
          <w:sz w:val="20"/>
        </w:rPr>
        <w:t xml:space="preserve">---------------------------------------------------------------------------</w:t>
      </w:r>
    </w:p>
    <w:p>
      <w:pPr>
        <w:pStyle w:val="1"/>
        <w:jc w:val="both"/>
      </w:pPr>
      <w:r>
        <w:rPr>
          <w:sz w:val="20"/>
        </w:rPr>
        <w:t xml:space="preserve">мероприятий</w:t>
      </w:r>
    </w:p>
    <w:p>
      <w:pPr>
        <w:pStyle w:val="1"/>
        <w:jc w:val="both"/>
      </w:pPr>
      <w:r>
        <w:rPr>
          <w:sz w:val="20"/>
        </w:rPr>
        <w:t xml:space="preserve">---------------------------------------------------------------------------</w:t>
      </w:r>
    </w:p>
    <w:p>
      <w:pPr>
        <w:pStyle w:val="1"/>
        <w:jc w:val="both"/>
      </w:pPr>
      <w:r>
        <w:rPr>
          <w:sz w:val="20"/>
        </w:rPr>
        <w:t xml:space="preserve">                           (ненужное зачеркнуть)</w:t>
      </w:r>
    </w:p>
    <w:p>
      <w:pPr>
        <w:pStyle w:val="1"/>
        <w:jc w:val="both"/>
      </w:pPr>
      <w:r>
        <w:rPr>
          <w:sz w:val="20"/>
        </w:rPr>
        <w:t xml:space="preserve">по сохранению агролесомелиоративных насаждений.</w:t>
      </w:r>
    </w:p>
    <w:p>
      <w:pPr>
        <w:pStyle w:val="1"/>
        <w:jc w:val="both"/>
      </w:pPr>
      <w:r>
        <w:rPr>
          <w:sz w:val="20"/>
        </w:rPr>
        <w:t xml:space="preserve">5.  Виды и сроки проведения мероприятий по сохранению агролесомелиоративных</w:t>
      </w:r>
    </w:p>
    <w:p>
      <w:pPr>
        <w:pStyle w:val="1"/>
        <w:jc w:val="both"/>
      </w:pPr>
      <w:r>
        <w:rPr>
          <w:sz w:val="20"/>
        </w:rPr>
        <w:t xml:space="preserve">насаждений (при наличии):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92"/>
        <w:gridCol w:w="4479"/>
      </w:tblGrid>
      <w:tr>
        <w:tc>
          <w:tcPr>
            <w:tcW w:w="4592" w:type="dxa"/>
          </w:tcPr>
          <w:p>
            <w:pPr>
              <w:pStyle w:val="0"/>
              <w:jc w:val="center"/>
            </w:pPr>
            <w:r>
              <w:rPr>
                <w:sz w:val="20"/>
              </w:rPr>
              <w:t xml:space="preserve">Вид работ</w:t>
            </w:r>
          </w:p>
        </w:tc>
        <w:tc>
          <w:tcPr>
            <w:tcW w:w="4479" w:type="dxa"/>
          </w:tcPr>
          <w:p>
            <w:pPr>
              <w:pStyle w:val="0"/>
              <w:jc w:val="center"/>
            </w:pPr>
            <w:r>
              <w:rPr>
                <w:sz w:val="20"/>
              </w:rPr>
              <w:t xml:space="preserve">Сроки выполнения работ</w:t>
            </w:r>
          </w:p>
        </w:tc>
      </w:tr>
      <w:tr>
        <w:tc>
          <w:tcPr>
            <w:tcW w:w="4592" w:type="dxa"/>
          </w:tcPr>
          <w:p>
            <w:pPr>
              <w:pStyle w:val="0"/>
            </w:pPr>
            <w:r>
              <w:rPr>
                <w:sz w:val="20"/>
              </w:rPr>
            </w:r>
          </w:p>
        </w:tc>
        <w:tc>
          <w:tcPr>
            <w:tcW w:w="4479" w:type="dxa"/>
          </w:tcPr>
          <w:p>
            <w:pPr>
              <w:pStyle w:val="0"/>
            </w:pPr>
            <w:r>
              <w:rPr>
                <w:sz w:val="20"/>
              </w:rPr>
            </w:r>
          </w:p>
        </w:tc>
      </w:tr>
    </w:tbl>
    <w:p>
      <w:pPr>
        <w:pStyle w:val="0"/>
        <w:jc w:val="both"/>
      </w:pPr>
      <w:r>
        <w:rPr>
          <w:sz w:val="20"/>
        </w:rPr>
      </w:r>
    </w:p>
    <w:p>
      <w:pPr>
        <w:pStyle w:val="1"/>
        <w:jc w:val="both"/>
      </w:pPr>
      <w:r>
        <w:rPr>
          <w:sz w:val="20"/>
        </w:rPr>
        <w:t xml:space="preserve">Приложение: схема агролесомелиоративных насаждений на ____ л.</w:t>
      </w:r>
    </w:p>
    <w:p>
      <w:pPr>
        <w:pStyle w:val="1"/>
        <w:jc w:val="both"/>
      </w:pPr>
      <w:r>
        <w:rPr>
          <w:sz w:val="20"/>
        </w:rPr>
      </w:r>
    </w:p>
    <w:p>
      <w:pPr>
        <w:pStyle w:val="1"/>
        <w:jc w:val="both"/>
      </w:pPr>
      <w:r>
        <w:rPr>
          <w:sz w:val="20"/>
        </w:rPr>
        <w:t xml:space="preserve">Дата "__" _________ ____ г.               _________________________________</w:t>
      </w:r>
    </w:p>
    <w:p>
      <w:pPr>
        <w:pStyle w:val="1"/>
        <w:jc w:val="both"/>
      </w:pPr>
      <w:r>
        <w:rPr>
          <w:sz w:val="20"/>
        </w:rPr>
        <w:t xml:space="preserve">                                           (подпись и расшифровка подписи)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Правилам содержания и сохранения</w:t>
      </w:r>
    </w:p>
    <w:p>
      <w:pPr>
        <w:pStyle w:val="0"/>
        <w:jc w:val="right"/>
      </w:pPr>
      <w:r>
        <w:rPr>
          <w:sz w:val="20"/>
        </w:rPr>
        <w:t xml:space="preserve">агролесомелиоративных насаждений</w:t>
      </w:r>
    </w:p>
    <w:p>
      <w:pPr>
        <w:pStyle w:val="0"/>
        <w:jc w:val="right"/>
      </w:pPr>
      <w:r>
        <w:rPr>
          <w:sz w:val="20"/>
        </w:rPr>
        <w:t xml:space="preserve">и (или) агрофитомелиоративных насаждений</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bookmarkStart w:id="195" w:name="P195"/>
    <w:bookmarkEnd w:id="195"/>
    <w:p>
      <w:pPr>
        <w:pStyle w:val="1"/>
        <w:jc w:val="both"/>
      </w:pPr>
      <w:r>
        <w:rPr>
          <w:sz w:val="20"/>
        </w:rPr>
        <w:t xml:space="preserve">                                    АКТ</w:t>
      </w:r>
    </w:p>
    <w:p>
      <w:pPr>
        <w:pStyle w:val="1"/>
        <w:jc w:val="both"/>
      </w:pPr>
      <w:r>
        <w:rPr>
          <w:sz w:val="20"/>
        </w:rPr>
        <w:t xml:space="preserve">               обследования агрофитомелиоративных насаждений</w:t>
      </w:r>
    </w:p>
    <w:p>
      <w:pPr>
        <w:pStyle w:val="1"/>
        <w:jc w:val="both"/>
      </w:pPr>
      <w:r>
        <w:rPr>
          <w:sz w:val="20"/>
        </w:rPr>
      </w:r>
    </w:p>
    <w:p>
      <w:pPr>
        <w:pStyle w:val="1"/>
        <w:jc w:val="both"/>
      </w:pPr>
      <w:r>
        <w:rPr>
          <w:sz w:val="20"/>
        </w:rPr>
        <w:t xml:space="preserve">"__" ____________ 20__ г.</w:t>
      </w:r>
    </w:p>
    <w:p>
      <w:pPr>
        <w:pStyle w:val="1"/>
        <w:jc w:val="both"/>
      </w:pPr>
      <w:r>
        <w:rPr>
          <w:sz w:val="20"/>
        </w:rPr>
      </w:r>
    </w:p>
    <w:p>
      <w:pPr>
        <w:pStyle w:val="1"/>
        <w:jc w:val="both"/>
      </w:pPr>
      <w:r>
        <w:rPr>
          <w:sz w:val="20"/>
        </w:rPr>
        <w:t xml:space="preserve">Муниципальное образование: ________________</w:t>
      </w:r>
    </w:p>
    <w:p>
      <w:pPr>
        <w:pStyle w:val="1"/>
        <w:jc w:val="both"/>
      </w:pPr>
      <w:r>
        <w:rPr>
          <w:sz w:val="20"/>
        </w:rPr>
      </w:r>
    </w:p>
    <w:p>
      <w:pPr>
        <w:pStyle w:val="1"/>
        <w:jc w:val="both"/>
      </w:pPr>
      <w:r>
        <w:rPr>
          <w:sz w:val="20"/>
        </w:rPr>
        <w:t xml:space="preserve">    Правообладатель   земельного    участка,    на   котором    расположены</w:t>
      </w:r>
    </w:p>
    <w:p>
      <w:pPr>
        <w:pStyle w:val="1"/>
        <w:jc w:val="both"/>
      </w:pPr>
      <w:r>
        <w:rPr>
          <w:sz w:val="20"/>
        </w:rPr>
        <w:t xml:space="preserve">агрофитомелиоративные насаждения, _________________________________________</w:t>
      </w:r>
    </w:p>
    <w:p>
      <w:pPr>
        <w:pStyle w:val="1"/>
        <w:jc w:val="both"/>
      </w:pPr>
      <w:r>
        <w:rPr>
          <w:sz w:val="20"/>
        </w:rPr>
        <w:t xml:space="preserve">                                    (фамилия, имя, отчество (при наличии)</w:t>
      </w:r>
    </w:p>
    <w:p>
      <w:pPr>
        <w:pStyle w:val="1"/>
        <w:jc w:val="both"/>
      </w:pPr>
      <w:r>
        <w:rPr>
          <w:sz w:val="20"/>
        </w:rPr>
        <w:t xml:space="preserve">                                        физического лица, в том числе</w:t>
      </w:r>
    </w:p>
    <w:p>
      <w:pPr>
        <w:pStyle w:val="1"/>
        <w:jc w:val="both"/>
      </w:pPr>
      <w:r>
        <w:rPr>
          <w:sz w:val="20"/>
        </w:rPr>
        <w:t xml:space="preserve">_______________________________________________________________, являющийся</w:t>
      </w:r>
    </w:p>
    <w:p>
      <w:pPr>
        <w:pStyle w:val="1"/>
        <w:jc w:val="both"/>
      </w:pPr>
      <w:r>
        <w:rPr>
          <w:sz w:val="20"/>
        </w:rPr>
        <w:t xml:space="preserve">    индивидуального предпринимателя; полное или сокращенное</w:t>
      </w:r>
    </w:p>
    <w:p>
      <w:pPr>
        <w:pStyle w:val="1"/>
        <w:jc w:val="both"/>
      </w:pPr>
      <w:r>
        <w:rPr>
          <w:sz w:val="20"/>
        </w:rPr>
        <w:t xml:space="preserve">         (при наличии) наименование юридического лица)</w:t>
      </w:r>
    </w:p>
    <w:p>
      <w:pPr>
        <w:pStyle w:val="1"/>
        <w:jc w:val="both"/>
      </w:pPr>
      <w:r>
        <w:rPr>
          <w:sz w:val="20"/>
        </w:rPr>
        <w:t xml:space="preserve">      землепользователем, землевладельцем, арендатором, собственником</w:t>
      </w:r>
    </w:p>
    <w:p>
      <w:pPr>
        <w:pStyle w:val="1"/>
        <w:jc w:val="both"/>
      </w:pPr>
      <w:r>
        <w:rPr>
          <w:sz w:val="20"/>
        </w:rPr>
        <w:t xml:space="preserve">      ---------------------------------------------------------------</w:t>
      </w:r>
    </w:p>
    <w:p>
      <w:pPr>
        <w:pStyle w:val="1"/>
        <w:jc w:val="both"/>
      </w:pPr>
      <w:r>
        <w:rPr>
          <w:sz w:val="20"/>
        </w:rPr>
        <w:t xml:space="preserve">                           (ненужное зачеркнуть)</w:t>
      </w:r>
    </w:p>
    <w:p>
      <w:pPr>
        <w:pStyle w:val="1"/>
        <w:jc w:val="both"/>
      </w:pPr>
      <w:r>
        <w:rPr>
          <w:sz w:val="20"/>
        </w:rPr>
        <w:t xml:space="preserve">земельного   участка,   на   котором    расположены   агрофитомелиоративные</w:t>
      </w:r>
    </w:p>
    <w:p>
      <w:pPr>
        <w:pStyle w:val="1"/>
        <w:jc w:val="both"/>
      </w:pPr>
      <w:r>
        <w:rPr>
          <w:sz w:val="20"/>
        </w:rPr>
        <w:t xml:space="preserve">насаждения, ____________________________, _________________________________</w:t>
      </w:r>
    </w:p>
    <w:p>
      <w:pPr>
        <w:pStyle w:val="1"/>
        <w:jc w:val="both"/>
      </w:pPr>
      <w:r>
        <w:rPr>
          <w:sz w:val="20"/>
        </w:rPr>
        <w:t xml:space="preserve">                 (кадастровый номер          (номер земельного участка в</w:t>
      </w:r>
    </w:p>
    <w:p>
      <w:pPr>
        <w:pStyle w:val="1"/>
        <w:jc w:val="both"/>
      </w:pPr>
      <w:r>
        <w:rPr>
          <w:sz w:val="20"/>
        </w:rPr>
        <w:t xml:space="preserve">                 земельного участка)      Единой федеральной информационной</w:t>
      </w:r>
    </w:p>
    <w:p>
      <w:pPr>
        <w:pStyle w:val="1"/>
        <w:jc w:val="both"/>
      </w:pPr>
      <w:r>
        <w:rPr>
          <w:sz w:val="20"/>
        </w:rPr>
        <w:t xml:space="preserve">___________________________________________________________________________</w:t>
      </w:r>
    </w:p>
    <w:p>
      <w:pPr>
        <w:pStyle w:val="1"/>
        <w:jc w:val="both"/>
      </w:pPr>
      <w:r>
        <w:rPr>
          <w:sz w:val="20"/>
        </w:rPr>
        <w:t xml:space="preserve"> системе о землях сельскохозяйственного назначения и землях, используемых</w:t>
      </w:r>
    </w:p>
    <w:p>
      <w:pPr>
        <w:pStyle w:val="1"/>
        <w:jc w:val="both"/>
      </w:pPr>
      <w:r>
        <w:rPr>
          <w:sz w:val="20"/>
        </w:rPr>
        <w:t xml:space="preserve">   или предоставленных для ведения сельского хозяйства в составе земель</w:t>
      </w:r>
    </w:p>
    <w:p>
      <w:pPr>
        <w:pStyle w:val="1"/>
        <w:jc w:val="both"/>
      </w:pPr>
      <w:r>
        <w:rPr>
          <w:sz w:val="20"/>
        </w:rPr>
        <w:t xml:space="preserve">                       иных категорий (при наличии)</w:t>
      </w:r>
    </w:p>
    <w:p>
      <w:pPr>
        <w:pStyle w:val="1"/>
        <w:jc w:val="both"/>
      </w:pPr>
      <w:r>
        <w:rPr>
          <w:sz w:val="20"/>
        </w:rPr>
        <w:t xml:space="preserve">общей  площадью  ______  гектаров, расположенного в границах муниципального</w:t>
      </w:r>
    </w:p>
    <w:p>
      <w:pPr>
        <w:pStyle w:val="1"/>
        <w:jc w:val="both"/>
      </w:pPr>
      <w:r>
        <w:rPr>
          <w:sz w:val="20"/>
        </w:rPr>
        <w:t xml:space="preserve">образования,  по  результатам обследования агрофитомелиоративных насаждений</w:t>
      </w:r>
    </w:p>
    <w:p>
      <w:pPr>
        <w:pStyle w:val="1"/>
        <w:jc w:val="both"/>
      </w:pPr>
      <w:r>
        <w:rPr>
          <w:sz w:val="20"/>
        </w:rPr>
        <w:t xml:space="preserve">"__" _________ 20__ г. с участием</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(при наличии) физического лица, в том числе</w:t>
      </w:r>
    </w:p>
    <w:p>
      <w:pPr>
        <w:pStyle w:val="1"/>
        <w:jc w:val="both"/>
      </w:pPr>
      <w:r>
        <w:rPr>
          <w:sz w:val="20"/>
        </w:rPr>
        <w:t xml:space="preserve">   индивидуального предпринимателя; полное или сокращенное (при наличии)</w:t>
      </w:r>
    </w:p>
    <w:p>
      <w:pPr>
        <w:pStyle w:val="1"/>
        <w:jc w:val="both"/>
      </w:pPr>
      <w:r>
        <w:rPr>
          <w:sz w:val="20"/>
        </w:rPr>
        <w:t xml:space="preserve">        наименование юридического лица, осуществившего обследование</w:t>
      </w:r>
    </w:p>
    <w:p>
      <w:pPr>
        <w:pStyle w:val="1"/>
        <w:jc w:val="both"/>
      </w:pPr>
      <w:r>
        <w:rPr>
          <w:sz w:val="20"/>
        </w:rPr>
        <w:t xml:space="preserve">                     агрофитомелиоративных насаждений)</w:t>
      </w:r>
    </w:p>
    <w:p>
      <w:pPr>
        <w:pStyle w:val="1"/>
        <w:jc w:val="both"/>
      </w:pPr>
      <w:r>
        <w:rPr>
          <w:sz w:val="20"/>
        </w:rPr>
        <w:t xml:space="preserve">установил следующее:</w:t>
      </w:r>
    </w:p>
    <w:p>
      <w:pPr>
        <w:pStyle w:val="1"/>
        <w:jc w:val="both"/>
      </w:pPr>
      <w:r>
        <w:rPr>
          <w:sz w:val="20"/>
        </w:rPr>
        <w:t xml:space="preserve">1. Дата предыдущего обследования агрофитомелиоративных насаждений:</w:t>
      </w:r>
    </w:p>
    <w:p>
      <w:pPr>
        <w:pStyle w:val="1"/>
        <w:jc w:val="both"/>
      </w:pPr>
      <w:r>
        <w:rPr>
          <w:sz w:val="20"/>
        </w:rPr>
        <w:t xml:space="preserve">__________________________________________________________________________.</w:t>
      </w:r>
    </w:p>
    <w:p>
      <w:pPr>
        <w:pStyle w:val="1"/>
        <w:jc w:val="both"/>
      </w:pPr>
      <w:r>
        <w:rPr>
          <w:sz w:val="20"/>
        </w:rPr>
        <w:t xml:space="preserve">2. Состояние агрофитомелиоративных насаждений:</w:t>
      </w:r>
    </w:p>
    <w:p>
      <w:pPr>
        <w:pStyle w:val="1"/>
        <w:jc w:val="both"/>
      </w:pPr>
      <w:r>
        <w:rPr>
          <w:sz w:val="20"/>
        </w:rPr>
        <w:t xml:space="preserve">__________________________________________________________________________.</w:t>
      </w:r>
    </w:p>
    <w:p>
      <w:pPr>
        <w:pStyle w:val="1"/>
        <w:jc w:val="both"/>
      </w:pPr>
      <w:r>
        <w:rPr>
          <w:sz w:val="20"/>
        </w:rPr>
        <w:t xml:space="preserve">             (выявленное состояние: надлежащее, ненадлежащее)</w:t>
      </w:r>
    </w:p>
    <w:p>
      <w:pPr>
        <w:pStyle w:val="1"/>
        <w:jc w:val="both"/>
      </w:pPr>
      <w:r>
        <w:rPr>
          <w:sz w:val="20"/>
        </w:rPr>
        <w:t xml:space="preserve">3.  Соответствие  состояния  агрофитомелиоративных  насаждений информации о</w:t>
      </w:r>
    </w:p>
    <w:p>
      <w:pPr>
        <w:pStyle w:val="1"/>
        <w:jc w:val="both"/>
      </w:pPr>
      <w:r>
        <w:rPr>
          <w:sz w:val="20"/>
        </w:rPr>
        <w:t xml:space="preserve">таких  насаждениях,  содержащейся  в утвержденном проекте мелиорации земель</w:t>
      </w:r>
    </w:p>
    <w:p>
      <w:pPr>
        <w:pStyle w:val="1"/>
        <w:jc w:val="both"/>
      </w:pPr>
      <w:r>
        <w:rPr>
          <w:sz w:val="20"/>
        </w:rPr>
        <w:t xml:space="preserve">(при наличии):</w:t>
      </w:r>
    </w:p>
    <w:p>
      <w:pPr>
        <w:pStyle w:val="1"/>
        <w:jc w:val="both"/>
      </w:pPr>
      <w:r>
        <w:rPr>
          <w:sz w:val="20"/>
        </w:rPr>
        <w:t xml:space="preserve">__________________________________________________________________________.</w:t>
      </w:r>
    </w:p>
    <w:p>
      <w:pPr>
        <w:pStyle w:val="1"/>
        <w:jc w:val="both"/>
      </w:pPr>
      <w:r>
        <w:rPr>
          <w:sz w:val="20"/>
        </w:rPr>
        <w:t xml:space="preserve">4. Информация о характеристиках агрофитомелиоративных насаждений: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6"/>
        <w:gridCol w:w="2170"/>
        <w:gridCol w:w="1417"/>
        <w:gridCol w:w="1483"/>
        <w:gridCol w:w="1701"/>
        <w:gridCol w:w="1910"/>
      </w:tblGrid>
      <w:tr>
        <w:tc>
          <w:tcPr>
            <w:tcW w:w="396" w:type="dxa"/>
          </w:tcPr>
          <w:p>
            <w:pPr>
              <w:pStyle w:val="0"/>
              <w:jc w:val="center"/>
            </w:pPr>
            <w:r>
              <w:rPr>
                <w:sz w:val="20"/>
              </w:rPr>
              <w:t xml:space="preserve">N</w:t>
            </w:r>
          </w:p>
        </w:tc>
        <w:tc>
          <w:tcPr>
            <w:tcW w:w="2170" w:type="dxa"/>
          </w:tcPr>
          <w:p>
            <w:pPr>
              <w:pStyle w:val="0"/>
              <w:jc w:val="center"/>
            </w:pPr>
            <w:r>
              <w:rPr>
                <w:sz w:val="20"/>
              </w:rPr>
              <w:t xml:space="preserve">Виды агрофитомелиоративных насаждений</w:t>
            </w:r>
          </w:p>
        </w:tc>
        <w:tc>
          <w:tcPr>
            <w:tcW w:w="1417" w:type="dxa"/>
          </w:tcPr>
          <w:p>
            <w:pPr>
              <w:pStyle w:val="0"/>
              <w:jc w:val="center"/>
            </w:pPr>
            <w:r>
              <w:rPr>
                <w:sz w:val="20"/>
              </w:rPr>
              <w:t xml:space="preserve">Дата посадки/посева</w:t>
            </w:r>
          </w:p>
        </w:tc>
        <w:tc>
          <w:tcPr>
            <w:tcW w:w="1483" w:type="dxa"/>
          </w:tcPr>
          <w:p>
            <w:pPr>
              <w:pStyle w:val="0"/>
              <w:jc w:val="center"/>
            </w:pPr>
            <w:r>
              <w:rPr>
                <w:sz w:val="20"/>
              </w:rPr>
              <w:t xml:space="preserve">Приживаемость (процент)</w:t>
            </w:r>
          </w:p>
        </w:tc>
        <w:tc>
          <w:tcPr>
            <w:tcW w:w="1701" w:type="dxa"/>
          </w:tcPr>
          <w:p>
            <w:pPr>
              <w:pStyle w:val="0"/>
              <w:jc w:val="center"/>
            </w:pPr>
            <w:r>
              <w:rPr>
                <w:sz w:val="20"/>
              </w:rPr>
              <w:t xml:space="preserve">Количество сохранившихся насаждений</w:t>
            </w:r>
          </w:p>
        </w:tc>
        <w:tc>
          <w:tcPr>
            <w:tcW w:w="1910" w:type="dxa"/>
          </w:tcPr>
          <w:p>
            <w:pPr>
              <w:pStyle w:val="0"/>
              <w:jc w:val="center"/>
            </w:pPr>
            <w:r>
              <w:rPr>
                <w:sz w:val="20"/>
              </w:rPr>
              <w:t xml:space="preserve">Процент воспроизведенных насаждений</w:t>
            </w:r>
          </w:p>
        </w:tc>
      </w:tr>
      <w:tr>
        <w:tc>
          <w:tcPr>
            <w:tcW w:w="396" w:type="dxa"/>
          </w:tcPr>
          <w:p>
            <w:pPr>
              <w:pStyle w:val="0"/>
            </w:pPr>
            <w:r>
              <w:rPr>
                <w:sz w:val="20"/>
              </w:rPr>
            </w:r>
          </w:p>
        </w:tc>
        <w:tc>
          <w:tcPr>
            <w:tcW w:w="2170" w:type="dxa"/>
          </w:tcPr>
          <w:p>
            <w:pPr>
              <w:pStyle w:val="0"/>
            </w:pPr>
            <w:r>
              <w:rPr>
                <w:sz w:val="20"/>
              </w:rPr>
            </w:r>
          </w:p>
        </w:tc>
        <w:tc>
          <w:tcPr>
            <w:tcW w:w="1417" w:type="dxa"/>
          </w:tcPr>
          <w:p>
            <w:pPr>
              <w:pStyle w:val="0"/>
            </w:pPr>
            <w:r>
              <w:rPr>
                <w:sz w:val="20"/>
              </w:rPr>
            </w:r>
          </w:p>
        </w:tc>
        <w:tc>
          <w:tcPr>
            <w:tcW w:w="1483" w:type="dxa"/>
          </w:tcPr>
          <w:p>
            <w:pPr>
              <w:pStyle w:val="0"/>
            </w:pPr>
            <w:r>
              <w:rPr>
                <w:sz w:val="20"/>
              </w:rPr>
            </w:r>
          </w:p>
        </w:tc>
        <w:tc>
          <w:tcPr>
            <w:tcW w:w="1701" w:type="dxa"/>
          </w:tcPr>
          <w:p>
            <w:pPr>
              <w:pStyle w:val="0"/>
            </w:pPr>
            <w:r>
              <w:rPr>
                <w:sz w:val="20"/>
              </w:rPr>
            </w:r>
          </w:p>
        </w:tc>
        <w:tc>
          <w:tcPr>
            <w:tcW w:w="1910" w:type="dxa"/>
          </w:tcPr>
          <w:p>
            <w:pPr>
              <w:pStyle w:val="0"/>
            </w:pPr>
            <w:r>
              <w:rPr>
                <w:sz w:val="20"/>
              </w:rPr>
            </w:r>
          </w:p>
        </w:tc>
      </w:tr>
    </w:tbl>
    <w:p>
      <w:pPr>
        <w:pStyle w:val="0"/>
        <w:jc w:val="both"/>
      </w:pPr>
      <w:r>
        <w:rPr>
          <w:sz w:val="20"/>
        </w:rPr>
      </w:r>
    </w:p>
    <w:p>
      <w:pPr>
        <w:pStyle w:val="1"/>
        <w:jc w:val="both"/>
      </w:pPr>
      <w:r>
        <w:rPr>
          <w:sz w:val="20"/>
        </w:rPr>
        <w:t xml:space="preserve">5.    По    результатам   обследования   агрофитомелиоративных   насаждений</w:t>
      </w:r>
    </w:p>
    <w:p>
      <w:pPr>
        <w:pStyle w:val="1"/>
        <w:jc w:val="both"/>
      </w:pPr>
      <w:r>
        <w:rPr>
          <w:sz w:val="20"/>
        </w:rPr>
        <w:t xml:space="preserve">рекомендуется провести мероприятия или отсутствует необходимость проведения</w:t>
      </w:r>
    </w:p>
    <w:p>
      <w:pPr>
        <w:pStyle w:val="1"/>
        <w:jc w:val="both"/>
      </w:pPr>
      <w:r>
        <w:rPr>
          <w:sz w:val="20"/>
        </w:rPr>
        <w:t xml:space="preserve">---------------------------------------------------------------------------</w:t>
      </w:r>
    </w:p>
    <w:p>
      <w:pPr>
        <w:pStyle w:val="1"/>
        <w:jc w:val="both"/>
      </w:pPr>
      <w:r>
        <w:rPr>
          <w:sz w:val="20"/>
        </w:rPr>
        <w:t xml:space="preserve">мероприятий</w:t>
      </w:r>
    </w:p>
    <w:p>
      <w:pPr>
        <w:pStyle w:val="1"/>
        <w:jc w:val="both"/>
      </w:pPr>
      <w:r>
        <w:rPr>
          <w:sz w:val="20"/>
        </w:rPr>
        <w:t xml:space="preserve">---------------------------------------------------------------------------</w:t>
      </w:r>
    </w:p>
    <w:p>
      <w:pPr>
        <w:pStyle w:val="1"/>
        <w:jc w:val="both"/>
      </w:pPr>
      <w:r>
        <w:rPr>
          <w:sz w:val="20"/>
        </w:rPr>
        <w:t xml:space="preserve">                           (ненужное зачеркнуть)</w:t>
      </w:r>
    </w:p>
    <w:p>
      <w:pPr>
        <w:pStyle w:val="1"/>
        <w:jc w:val="both"/>
      </w:pPr>
      <w:r>
        <w:rPr>
          <w:sz w:val="20"/>
        </w:rPr>
        <w:t xml:space="preserve">по сохранению агрофитомелиоративных насаждений.</w:t>
      </w:r>
    </w:p>
    <w:p>
      <w:pPr>
        <w:pStyle w:val="1"/>
        <w:jc w:val="both"/>
      </w:pPr>
      <w:r>
        <w:rPr>
          <w:sz w:val="20"/>
        </w:rPr>
        <w:t xml:space="preserve">6.  Виды и сроки проведения мероприятий по сохранению агрофитомелиоративных</w:t>
      </w:r>
    </w:p>
    <w:p>
      <w:pPr>
        <w:pStyle w:val="1"/>
        <w:jc w:val="both"/>
      </w:pPr>
      <w:r>
        <w:rPr>
          <w:sz w:val="20"/>
        </w:rPr>
        <w:t xml:space="preserve">насаждений (при наличии):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35"/>
        <w:gridCol w:w="4535"/>
      </w:tblGrid>
      <w:tr>
        <w:tc>
          <w:tcPr>
            <w:tcW w:w="4535" w:type="dxa"/>
          </w:tcPr>
          <w:p>
            <w:pPr>
              <w:pStyle w:val="0"/>
              <w:jc w:val="center"/>
            </w:pPr>
            <w:r>
              <w:rPr>
                <w:sz w:val="20"/>
              </w:rPr>
              <w:t xml:space="preserve">Вид работ</w:t>
            </w:r>
          </w:p>
        </w:tc>
        <w:tc>
          <w:tcPr>
            <w:tcW w:w="4535" w:type="dxa"/>
          </w:tcPr>
          <w:p>
            <w:pPr>
              <w:pStyle w:val="0"/>
              <w:jc w:val="center"/>
            </w:pPr>
            <w:r>
              <w:rPr>
                <w:sz w:val="20"/>
              </w:rPr>
              <w:t xml:space="preserve">Сроки выполнения работ</w:t>
            </w:r>
          </w:p>
        </w:tc>
      </w:tr>
      <w:tr>
        <w:tc>
          <w:tcPr>
            <w:tcW w:w="4535" w:type="dxa"/>
          </w:tcPr>
          <w:p>
            <w:pPr>
              <w:pStyle w:val="0"/>
            </w:pPr>
            <w:r>
              <w:rPr>
                <w:sz w:val="20"/>
              </w:rPr>
            </w:r>
          </w:p>
        </w:tc>
        <w:tc>
          <w:tcPr>
            <w:tcW w:w="4535" w:type="dxa"/>
          </w:tcPr>
          <w:p>
            <w:pPr>
              <w:pStyle w:val="0"/>
            </w:pPr>
            <w:r>
              <w:rPr>
                <w:sz w:val="20"/>
              </w:rPr>
            </w:r>
          </w:p>
        </w:tc>
      </w:tr>
    </w:tbl>
    <w:p>
      <w:pPr>
        <w:pStyle w:val="0"/>
        <w:jc w:val="both"/>
      </w:pPr>
      <w:r>
        <w:rPr>
          <w:sz w:val="20"/>
        </w:rPr>
      </w:r>
    </w:p>
    <w:p>
      <w:pPr>
        <w:pStyle w:val="1"/>
        <w:jc w:val="both"/>
      </w:pPr>
      <w:r>
        <w:rPr>
          <w:sz w:val="20"/>
        </w:rPr>
        <w:t xml:space="preserve">Приложение: схема агрофитомелиоративных насаждений на ____ л.</w:t>
      </w:r>
    </w:p>
    <w:p>
      <w:pPr>
        <w:pStyle w:val="1"/>
        <w:jc w:val="both"/>
      </w:pPr>
      <w:r>
        <w:rPr>
          <w:sz w:val="20"/>
        </w:rPr>
      </w:r>
    </w:p>
    <w:p>
      <w:pPr>
        <w:pStyle w:val="1"/>
        <w:jc w:val="both"/>
      </w:pPr>
      <w:r>
        <w:rPr>
          <w:sz w:val="20"/>
        </w:rPr>
        <w:t xml:space="preserve">Дата "__" ____________ ____ г.            _________________________________</w:t>
      </w:r>
    </w:p>
    <w:p>
      <w:pPr>
        <w:pStyle w:val="1"/>
        <w:jc w:val="both"/>
      </w:pPr>
      <w:r>
        <w:rPr>
          <w:sz w:val="20"/>
        </w:rPr>
        <w:t xml:space="preserve">                                           (подпись и расшифровка подписи)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Минсельхоза России от 26.04.2024 N 225</w:t>
            <w:br/>
            <w:t>"Об утверждении Правил содержания и сохранения агролесомелиоративных насаж...</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03.09.2024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2"/>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2"/>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55795&amp;dst=150" TargetMode = "External"/>
	<Relationship Id="rId8" Type="http://schemas.openxmlformats.org/officeDocument/2006/relationships/hyperlink" Target="https://login.consultant.ru/link/?req=doc&amp;base=LAW&amp;n=479833&amp;dst=100053" TargetMode = "External"/>
	<Relationship Id="rId9" Type="http://schemas.openxmlformats.org/officeDocument/2006/relationships/hyperlink" Target="https://login.consultant.ru/link/?req=doc&amp;base=LAW&amp;n=479833&amp;dst=132" TargetMode = "External"/>
	<Relationship Id="rId10" Type="http://schemas.openxmlformats.org/officeDocument/2006/relationships/hyperlink" Target="https://login.consultant.ru/link/?req=doc&amp;base=LAW&amp;n=398880" TargetMode = "External"/>
	<Relationship Id="rId11" Type="http://schemas.openxmlformats.org/officeDocument/2006/relationships/hyperlink" Target="https://login.consultant.ru/link/?req=doc&amp;base=LAW&amp;n=398842" TargetMode = "External"/>
	<Relationship Id="rId12" Type="http://schemas.openxmlformats.org/officeDocument/2006/relationships/hyperlink" Target="https://login.consultant.ru/link/?req=doc&amp;base=LAW&amp;n=455795&amp;dst=142" TargetMode = "External"/>
	<Relationship Id="rId13" Type="http://schemas.openxmlformats.org/officeDocument/2006/relationships/hyperlink" Target="https://login.consultant.ru/link/?req=doc&amp;base=LAW&amp;n=334745&amp;dst=100009" TargetMode = "External"/>
	<Relationship Id="rId14" Type="http://schemas.openxmlformats.org/officeDocument/2006/relationships/hyperlink" Target="https://login.consultant.ru/link/?req=doc&amp;base=LAW&amp;n=483121&amp;dst=467" TargetMode = "External"/>
	<Relationship Id="rId15" Type="http://schemas.openxmlformats.org/officeDocument/2006/relationships/hyperlink" Target="https://login.consultant.ru/link/?req=doc&amp;base=LAW&amp;n=483121&amp;dst=348" TargetMode = "External"/>
	<Relationship Id="rId16" Type="http://schemas.openxmlformats.org/officeDocument/2006/relationships/hyperlink" Target="https://login.consultant.ru/link/?req=doc&amp;base=LAW&amp;n=483121&amp;dst=350" TargetMode = "External"/>
	<Relationship Id="rId17" Type="http://schemas.openxmlformats.org/officeDocument/2006/relationships/hyperlink" Target="https://login.consultant.ru/link/?req=doc&amp;base=LAW&amp;n=483121&amp;dst=100077" TargetMode = "External"/>
	<Relationship Id="rId18" Type="http://schemas.openxmlformats.org/officeDocument/2006/relationships/hyperlink" Target="https://login.consultant.ru/link/?req=doc&amp;base=LAW&amp;n=483121&amp;dst=1317" TargetMode = "External"/>
	<Relationship Id="rId19" Type="http://schemas.openxmlformats.org/officeDocument/2006/relationships/hyperlink" Target="https://login.consultant.ru/link/?req=doc&amp;base=LAW&amp;n=483121&amp;dst=1597" TargetMode = "External"/>
	<Relationship Id="rId20" Type="http://schemas.openxmlformats.org/officeDocument/2006/relationships/hyperlink" Target="https://login.consultant.ru/link/?req=doc&amp;base=LAW&amp;n=371361&amp;dst=100038" TargetMode = "External"/>
	<Relationship Id="rId21" Type="http://schemas.openxmlformats.org/officeDocument/2006/relationships/hyperlink" Target="https://login.consultant.ru/link/?req=doc&amp;base=LAW&amp;n=371361&amp;dst=100007" TargetMode = "External"/>
	<Relationship Id="rId22" Type="http://schemas.openxmlformats.org/officeDocument/2006/relationships/hyperlink" Target="https://login.consultant.ru/link/?req=doc&amp;base=LAW&amp;n=371361&amp;dst=100011" TargetMode = "External"/>
	<Relationship Id="rId23" Type="http://schemas.openxmlformats.org/officeDocument/2006/relationships/hyperlink" Target="https://login.consultant.ru/link/?req=doc&amp;base=LAW&amp;n=483121&amp;dst=100343" TargetMode = "External"/>
	<Relationship Id="rId24" Type="http://schemas.openxmlformats.org/officeDocument/2006/relationships/hyperlink" Target="https://login.consultant.ru/link/?req=doc&amp;base=LAW&amp;n=364560&amp;dst=100009" TargetMode = "External"/>
	<Relationship Id="rId25" Type="http://schemas.openxmlformats.org/officeDocument/2006/relationships/hyperlink" Target="https://login.consultant.ru/link/?req=doc&amp;base=LAW&amp;n=483121&amp;dst=100854" TargetMode = "External"/>
	<Relationship Id="rId26" Type="http://schemas.openxmlformats.org/officeDocument/2006/relationships/hyperlink" Target="https://login.consultant.ru/link/?req=doc&amp;base=LAW&amp;n=455730&amp;dst=100009" TargetMode = "External"/>
	<Relationship Id="rId27" Type="http://schemas.openxmlformats.org/officeDocument/2006/relationships/hyperlink" Target="https://login.consultant.ru/link/?req=doc&amp;base=LAW&amp;n=482769&amp;dst=100171" TargetMode = "External"/>
	<Relationship Id="rId28" Type="http://schemas.openxmlformats.org/officeDocument/2006/relationships/hyperlink" Target="https://login.consultant.ru/link/?req=doc&amp;base=LAW&amp;n=456573&amp;dst=100016" TargetMode = "External"/>
	<Relationship Id="rId29" Type="http://schemas.openxmlformats.org/officeDocument/2006/relationships/hyperlink" Target="https://login.consultant.ru/link/?req=doc&amp;base=LAW&amp;n=483121&amp;dst=100077" TargetMode = "External"/>
	<Relationship Id="rId30" Type="http://schemas.openxmlformats.org/officeDocument/2006/relationships/hyperlink" Target="https://login.consultant.ru/link/?req=doc&amp;base=LAW&amp;n=483121&amp;dst=1317" TargetMode = "External"/>
	<Relationship Id="rId31" Type="http://schemas.openxmlformats.org/officeDocument/2006/relationships/hyperlink" Target="https://login.consultant.ru/link/?req=doc&amp;base=LAW&amp;n=483121&amp;dst=1597" TargetMode = "External"/>
	<Relationship Id="rId32" Type="http://schemas.openxmlformats.org/officeDocument/2006/relationships/hyperlink" Target="https://login.consultant.ru/link/?req=doc&amp;base=LAW&amp;n=319859&amp;dst=100017" TargetMode = "External"/>
	<Relationship Id="rId33" Type="http://schemas.openxmlformats.org/officeDocument/2006/relationships/hyperlink" Target="https://login.consultant.ru/link/?req=doc&amp;base=LAW&amp;n=455795&amp;dst=12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Минсельхоза России от 26.04.2024 N 225
"Об утверждении Правил содержания и сохранения агролесомелиоративных насаждений и (или) агрофитомелиоративных насаждений"
(Зарегистрировано в Минюсте России 24.05.2024 N 78271)</dc:title>
  <dcterms:created xsi:type="dcterms:W3CDTF">2024-09-03T05:33:03Z</dcterms:created>
</cp:coreProperties>
</file>